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D3A18" w14:textId="6CE1B223" w:rsidR="00931B1D" w:rsidRPr="00CE02BB" w:rsidRDefault="00CE02BB" w:rsidP="00931B1D">
      <w:pPr>
        <w:jc w:val="center"/>
        <w:rPr>
          <w:rFonts w:ascii="Arial" w:hAnsi="Arial" w:cs="Arial"/>
          <w:b/>
          <w:bCs/>
          <w:lang w:val="en-US"/>
        </w:rPr>
      </w:pPr>
      <w:r w:rsidRPr="00CE02BB">
        <w:rPr>
          <w:rFonts w:ascii="Arial" w:hAnsi="Arial" w:cs="Arial"/>
          <w:b/>
          <w:bCs/>
          <w:lang w:val="en-US"/>
        </w:rPr>
        <w:t>Early weaning alters proliferation d</w:t>
      </w:r>
      <w:r>
        <w:rPr>
          <w:rFonts w:ascii="Arial" w:hAnsi="Arial" w:cs="Arial"/>
          <w:b/>
          <w:bCs/>
          <w:lang w:val="en-US"/>
        </w:rPr>
        <w:t>ynamics in the gastric mucosa of rats.</w:t>
      </w:r>
    </w:p>
    <w:p w14:paraId="318F3C65" w14:textId="77777777" w:rsidR="00931B1D" w:rsidRPr="00CE02BB" w:rsidRDefault="00931B1D" w:rsidP="00931B1D">
      <w:pPr>
        <w:jc w:val="center"/>
        <w:rPr>
          <w:rFonts w:ascii="Arial" w:hAnsi="Arial" w:cs="Arial"/>
          <w:lang w:val="en-US"/>
        </w:rPr>
      </w:pPr>
    </w:p>
    <w:p w14:paraId="5C172E54" w14:textId="5ED5AC00" w:rsidR="00072EDE" w:rsidRPr="00140FFF" w:rsidRDefault="00072EDE" w:rsidP="00072EDE">
      <w:pPr>
        <w:spacing w:line="360" w:lineRule="auto"/>
        <w:jc w:val="both"/>
        <w:rPr>
          <w:rFonts w:ascii="Arial" w:hAnsi="Arial" w:cs="Arial"/>
          <w:sz w:val="20"/>
          <w:szCs w:val="20"/>
        </w:rPr>
      </w:pPr>
      <w:r w:rsidRPr="00CE02BB">
        <w:rPr>
          <w:rFonts w:ascii="Arial" w:hAnsi="Arial" w:cs="Arial"/>
          <w:i/>
          <w:iCs/>
          <w:color w:val="000000"/>
          <w:sz w:val="20"/>
          <w:szCs w:val="20"/>
          <w:u w:val="single"/>
        </w:rPr>
        <w:t>Isadora Campos Rattes</w:t>
      </w:r>
      <w:r>
        <w:rPr>
          <w:rFonts w:ascii="Arial" w:hAnsi="Arial" w:cs="Arial"/>
          <w:color w:val="000000"/>
          <w:sz w:val="20"/>
          <w:szCs w:val="20"/>
        </w:rPr>
        <w:t xml:space="preserve"> (1),</w:t>
      </w:r>
      <w:r w:rsidR="00BE5D68">
        <w:rPr>
          <w:rFonts w:ascii="Arial" w:hAnsi="Arial" w:cs="Arial"/>
          <w:color w:val="000000"/>
          <w:sz w:val="20"/>
          <w:szCs w:val="20"/>
        </w:rPr>
        <w:t xml:space="preserve"> </w:t>
      </w:r>
      <w:proofErr w:type="spellStart"/>
      <w:r w:rsidR="00BE5D68">
        <w:rPr>
          <w:rFonts w:ascii="Arial" w:hAnsi="Arial" w:cs="Arial"/>
          <w:color w:val="000000"/>
          <w:sz w:val="20"/>
          <w:szCs w:val="20"/>
        </w:rPr>
        <w:t>Kethl</w:t>
      </w:r>
      <w:r w:rsidR="00D01868">
        <w:rPr>
          <w:rFonts w:ascii="Arial" w:hAnsi="Arial" w:cs="Arial"/>
          <w:color w:val="000000"/>
          <w:sz w:val="20"/>
          <w:szCs w:val="20"/>
        </w:rPr>
        <w:t>e</w:t>
      </w:r>
      <w:r w:rsidR="00BE5D68">
        <w:rPr>
          <w:rFonts w:ascii="Arial" w:hAnsi="Arial" w:cs="Arial"/>
          <w:color w:val="000000"/>
          <w:sz w:val="20"/>
          <w:szCs w:val="20"/>
        </w:rPr>
        <w:t>en</w:t>
      </w:r>
      <w:proofErr w:type="spellEnd"/>
      <w:r w:rsidR="00D01868">
        <w:rPr>
          <w:rFonts w:ascii="Arial" w:hAnsi="Arial" w:cs="Arial"/>
          <w:color w:val="000000"/>
          <w:sz w:val="20"/>
          <w:szCs w:val="20"/>
        </w:rPr>
        <w:t xml:space="preserve"> Mesquita da Silva (1),</w:t>
      </w:r>
      <w:r>
        <w:rPr>
          <w:rFonts w:ascii="Arial" w:hAnsi="Arial" w:cs="Arial"/>
          <w:color w:val="000000"/>
          <w:sz w:val="20"/>
          <w:szCs w:val="20"/>
        </w:rPr>
        <w:t xml:space="preserve"> </w:t>
      </w:r>
      <w:r w:rsidR="00931B1D">
        <w:rPr>
          <w:rFonts w:ascii="Arial" w:hAnsi="Arial" w:cs="Arial"/>
          <w:color w:val="000000"/>
          <w:sz w:val="20"/>
          <w:szCs w:val="20"/>
        </w:rPr>
        <w:t xml:space="preserve">Aline Vasques da Costa (1), </w:t>
      </w:r>
      <w:r w:rsidRPr="00140FFF">
        <w:rPr>
          <w:rFonts w:ascii="Arial" w:hAnsi="Arial" w:cs="Arial"/>
          <w:color w:val="000000"/>
          <w:sz w:val="20"/>
          <w:szCs w:val="20"/>
        </w:rPr>
        <w:t xml:space="preserve">Cruz Alberto Mendoza </w:t>
      </w:r>
      <w:proofErr w:type="spellStart"/>
      <w:r w:rsidRPr="00140FFF">
        <w:rPr>
          <w:rFonts w:ascii="Arial" w:hAnsi="Arial" w:cs="Arial"/>
          <w:color w:val="000000"/>
          <w:sz w:val="20"/>
          <w:szCs w:val="20"/>
        </w:rPr>
        <w:t>Rigonati</w:t>
      </w:r>
      <w:proofErr w:type="spellEnd"/>
      <w:r w:rsidRPr="00140FFF">
        <w:rPr>
          <w:rFonts w:ascii="Arial" w:hAnsi="Arial" w:cs="Arial"/>
          <w:color w:val="000000"/>
          <w:sz w:val="20"/>
          <w:szCs w:val="20"/>
        </w:rPr>
        <w:t xml:space="preserve"> (1), </w:t>
      </w:r>
      <w:r w:rsidRPr="00140FFF">
        <w:rPr>
          <w:rFonts w:ascii="Arial" w:hAnsi="Arial" w:cs="Arial"/>
          <w:sz w:val="20"/>
          <w:szCs w:val="20"/>
        </w:rPr>
        <w:t>Patrícia Gama (1)</w:t>
      </w:r>
    </w:p>
    <w:p w14:paraId="773281F4" w14:textId="1FF15FD7" w:rsidR="00072EDE" w:rsidRDefault="00072EDE" w:rsidP="00072EDE">
      <w:pPr>
        <w:pStyle w:val="PargrafodaLista"/>
        <w:numPr>
          <w:ilvl w:val="0"/>
          <w:numId w:val="1"/>
        </w:numPr>
        <w:spacing w:line="360" w:lineRule="auto"/>
        <w:jc w:val="both"/>
        <w:rPr>
          <w:rFonts w:ascii="Arial" w:eastAsia="Arial Unicode MS" w:hAnsi="Arial" w:cs="Arial"/>
          <w:sz w:val="20"/>
          <w:szCs w:val="20"/>
        </w:rPr>
      </w:pPr>
      <w:r w:rsidRPr="001F0776">
        <w:rPr>
          <w:rFonts w:ascii="Arial" w:eastAsia="Arial Unicode MS" w:hAnsi="Arial" w:cs="Arial"/>
          <w:sz w:val="20"/>
          <w:szCs w:val="20"/>
        </w:rPr>
        <w:t>Department of Cell and Developmental Biology, Institute of Biomedical Sciences, University of São Paulo, Brazil</w:t>
      </w:r>
    </w:p>
    <w:p w14:paraId="09F6886F" w14:textId="77777777" w:rsidR="00CE02BB" w:rsidRPr="00CE02BB" w:rsidRDefault="00CE02BB" w:rsidP="00CE02BB">
      <w:pPr>
        <w:pStyle w:val="PargrafodaLista"/>
        <w:spacing w:line="360" w:lineRule="auto"/>
        <w:jc w:val="both"/>
        <w:rPr>
          <w:rFonts w:ascii="Arial" w:eastAsia="Arial Unicode MS" w:hAnsi="Arial" w:cs="Arial"/>
          <w:sz w:val="20"/>
          <w:szCs w:val="20"/>
        </w:rPr>
      </w:pPr>
    </w:p>
    <w:p w14:paraId="67B054AB" w14:textId="77777777" w:rsidR="00072EDE" w:rsidRPr="001F0776" w:rsidRDefault="00072EDE" w:rsidP="00072EDE">
      <w:pPr>
        <w:spacing w:line="360" w:lineRule="auto"/>
        <w:ind w:left="360"/>
        <w:rPr>
          <w:rFonts w:ascii="Arial" w:eastAsia="Arial Unicode MS" w:hAnsi="Arial" w:cs="Arial"/>
          <w:sz w:val="20"/>
          <w:szCs w:val="20"/>
          <w:u w:val="single"/>
          <w:lang w:val="fr-FR"/>
        </w:rPr>
      </w:pPr>
      <w:r>
        <w:rPr>
          <w:rFonts w:ascii="Arial" w:eastAsia="Arial Unicode MS" w:hAnsi="Arial" w:cs="Arial"/>
          <w:sz w:val="20"/>
          <w:szCs w:val="20"/>
          <w:u w:val="single"/>
          <w:lang w:val="fr-FR"/>
        </w:rPr>
        <w:t>Email: isadora.rattes</w:t>
      </w:r>
      <w:r w:rsidRPr="001F0776">
        <w:rPr>
          <w:rFonts w:ascii="Arial" w:eastAsia="Arial Unicode MS" w:hAnsi="Arial" w:cs="Arial"/>
          <w:sz w:val="20"/>
          <w:szCs w:val="20"/>
          <w:u w:val="single"/>
          <w:lang w:val="fr-FR"/>
        </w:rPr>
        <w:t>@usp.br</w:t>
      </w:r>
    </w:p>
    <w:p w14:paraId="72AD030D" w14:textId="77777777" w:rsidR="00072EDE" w:rsidRPr="00140FFF" w:rsidRDefault="00072EDE" w:rsidP="00072EDE">
      <w:pPr>
        <w:spacing w:line="360" w:lineRule="auto"/>
        <w:ind w:left="360"/>
        <w:rPr>
          <w:rFonts w:ascii="Arial" w:eastAsia="Arial Unicode MS" w:hAnsi="Arial" w:cs="Arial"/>
          <w:sz w:val="20"/>
          <w:szCs w:val="20"/>
          <w:u w:val="single"/>
        </w:rPr>
      </w:pPr>
      <w:proofErr w:type="spellStart"/>
      <w:r w:rsidRPr="00140FFF">
        <w:rPr>
          <w:rFonts w:ascii="Arial" w:eastAsia="Arial Unicode MS" w:hAnsi="Arial" w:cs="Arial"/>
          <w:sz w:val="20"/>
          <w:szCs w:val="20"/>
          <w:u w:val="single"/>
        </w:rPr>
        <w:t>Av</w:t>
      </w:r>
      <w:proofErr w:type="spellEnd"/>
      <w:r>
        <w:rPr>
          <w:rFonts w:ascii="Arial" w:eastAsia="Arial Unicode MS" w:hAnsi="Arial" w:cs="Arial"/>
          <w:sz w:val="20"/>
          <w:szCs w:val="20"/>
          <w:u w:val="single"/>
        </w:rPr>
        <w:t xml:space="preserve"> </w:t>
      </w:r>
      <w:proofErr w:type="spellStart"/>
      <w:r w:rsidRPr="00140FFF">
        <w:rPr>
          <w:rFonts w:ascii="Arial" w:eastAsia="Arial Unicode MS" w:hAnsi="Arial" w:cs="Arial"/>
          <w:sz w:val="20"/>
          <w:szCs w:val="20"/>
          <w:u w:val="single"/>
        </w:rPr>
        <w:t>Prof</w:t>
      </w:r>
      <w:proofErr w:type="spellEnd"/>
      <w:r w:rsidRPr="00140FFF">
        <w:rPr>
          <w:rFonts w:ascii="Arial" w:eastAsia="Arial Unicode MS" w:hAnsi="Arial" w:cs="Arial"/>
          <w:sz w:val="20"/>
          <w:szCs w:val="20"/>
          <w:u w:val="single"/>
        </w:rPr>
        <w:t xml:space="preserve"> Lineu Prestes 1524 ICB I 05508-000 São Paulo, SP, </w:t>
      </w:r>
      <w:proofErr w:type="spellStart"/>
      <w:r w:rsidRPr="00140FFF">
        <w:rPr>
          <w:rFonts w:ascii="Arial" w:eastAsia="Arial Unicode MS" w:hAnsi="Arial" w:cs="Arial"/>
          <w:sz w:val="20"/>
          <w:szCs w:val="20"/>
          <w:u w:val="single"/>
        </w:rPr>
        <w:t>Brazil</w:t>
      </w:r>
      <w:proofErr w:type="spellEnd"/>
    </w:p>
    <w:p w14:paraId="725B0F3E" w14:textId="77777777" w:rsidR="00072EDE" w:rsidRPr="00B15CDA" w:rsidRDefault="00072EDE" w:rsidP="00072EDE">
      <w:pPr>
        <w:spacing w:line="360" w:lineRule="auto"/>
        <w:ind w:left="360"/>
        <w:rPr>
          <w:rFonts w:ascii="Arial" w:eastAsia="Arial Unicode MS" w:hAnsi="Arial" w:cs="Arial"/>
          <w:sz w:val="20"/>
          <w:szCs w:val="20"/>
          <w:u w:val="single"/>
          <w:lang w:val="en-US"/>
        </w:rPr>
      </w:pPr>
      <w:r w:rsidRPr="00B15CDA">
        <w:rPr>
          <w:rFonts w:ascii="Arial" w:eastAsia="Arial Unicode MS" w:hAnsi="Arial" w:cs="Arial"/>
          <w:sz w:val="20"/>
          <w:szCs w:val="20"/>
          <w:u w:val="single"/>
          <w:lang w:val="en-US"/>
        </w:rPr>
        <w:t>Phone: 55 11 3091 7303 Mobile: 55 11 97028 5663</w:t>
      </w:r>
    </w:p>
    <w:p w14:paraId="5438C60E" w14:textId="77777777" w:rsidR="00CE02BB" w:rsidRDefault="00CE02BB" w:rsidP="008B54E2">
      <w:pPr>
        <w:spacing w:line="360" w:lineRule="auto"/>
        <w:jc w:val="both"/>
        <w:rPr>
          <w:rFonts w:ascii="Arial" w:hAnsi="Arial" w:cs="Arial"/>
          <w:sz w:val="20"/>
          <w:szCs w:val="20"/>
          <w:lang w:val="en-US"/>
        </w:rPr>
      </w:pPr>
      <w:r w:rsidRPr="00CE02BB">
        <w:rPr>
          <w:rFonts w:ascii="Arial" w:hAnsi="Arial" w:cs="Arial"/>
          <w:b/>
          <w:bCs/>
          <w:sz w:val="20"/>
          <w:szCs w:val="20"/>
          <w:lang w:val="en-US"/>
        </w:rPr>
        <w:t>Introduction:</w:t>
      </w:r>
      <w:r>
        <w:rPr>
          <w:rFonts w:ascii="Arial" w:hAnsi="Arial" w:cs="Arial"/>
          <w:b/>
          <w:bCs/>
          <w:sz w:val="20"/>
          <w:szCs w:val="20"/>
          <w:lang w:val="en-US"/>
        </w:rPr>
        <w:t xml:space="preserve"> </w:t>
      </w:r>
      <w:r w:rsidRPr="00CE02BB">
        <w:rPr>
          <w:rFonts w:ascii="Arial" w:hAnsi="Arial" w:cs="Arial"/>
          <w:iCs/>
          <w:sz w:val="20"/>
          <w:szCs w:val="20"/>
          <w:lang w:val="en-US"/>
        </w:rPr>
        <w:t>The gastric mucosa in the corpus area is constituted of tubular glands that open to the surface through pits, and in these glands three regions are identified: isthmus, neck and base</w:t>
      </w:r>
      <w:r w:rsidRPr="008B54E2">
        <w:rPr>
          <w:rFonts w:ascii="Arial" w:hAnsi="Arial" w:cs="Arial"/>
          <w:sz w:val="20"/>
          <w:szCs w:val="20"/>
          <w:lang w:val="en-US"/>
        </w:rPr>
        <w:t xml:space="preserve"> </w:t>
      </w:r>
      <w:r w:rsidR="00072EDE" w:rsidRPr="008B54E2">
        <w:rPr>
          <w:rFonts w:ascii="Arial" w:hAnsi="Arial" w:cs="Arial"/>
          <w:sz w:val="20"/>
          <w:szCs w:val="20"/>
          <w:lang w:val="en-US"/>
        </w:rPr>
        <w:t>Epithelial cells proliferate along the gastric gland during rat postnatal development, whereas after weaning, they are concentrated between the isthmus and neck of the gland. In adult animals, an additional niche is also found at gland base, but the characterization of markers for stem/progenitor cells is still under discussion and little is known about postnatal development.</w:t>
      </w:r>
      <w:r w:rsidR="00931B1D">
        <w:rPr>
          <w:rFonts w:ascii="Arial" w:hAnsi="Arial" w:cs="Arial"/>
          <w:sz w:val="20"/>
          <w:szCs w:val="20"/>
          <w:lang w:val="en-US"/>
        </w:rPr>
        <w:t xml:space="preserve"> B</w:t>
      </w:r>
      <w:r w:rsidR="00931B1D" w:rsidRPr="00931B1D">
        <w:rPr>
          <w:rFonts w:ascii="Arial" w:hAnsi="Arial" w:cs="Arial"/>
          <w:sz w:val="20"/>
          <w:szCs w:val="20"/>
          <w:lang w:val="en-US"/>
        </w:rPr>
        <w:t>reastfeeding period is critical for stomach maturation in terms of supply of nutrients and growth factors, so abrupt cessation of breastfeeding can be detrimental to organ development. Thus, considering the importance of the breastfeeding period, our hypothesis was that an abrupt change in diet with early weaning leads to disturbances in the proliferative niche that can extend into adulthood.</w:t>
      </w:r>
      <w:r w:rsidR="00072EDE" w:rsidRPr="008B54E2">
        <w:rPr>
          <w:rFonts w:ascii="Arial" w:hAnsi="Arial" w:cs="Arial"/>
          <w:sz w:val="20"/>
          <w:szCs w:val="20"/>
          <w:lang w:val="en-US"/>
        </w:rPr>
        <w:t xml:space="preserve"> Our aims were to evaluate the immediate and late effects of EW in cell proliferation distribution, at expression genes related to stem cell niche</w:t>
      </w:r>
      <w:r w:rsidR="00931B1D">
        <w:rPr>
          <w:rFonts w:ascii="Arial" w:hAnsi="Arial" w:cs="Arial"/>
          <w:sz w:val="20"/>
          <w:szCs w:val="20"/>
          <w:lang w:val="en-US"/>
        </w:rPr>
        <w:t xml:space="preserve">. </w:t>
      </w:r>
    </w:p>
    <w:p w14:paraId="7AD5474B" w14:textId="0D050FEA" w:rsidR="00CE02BB" w:rsidRDefault="00CE02BB" w:rsidP="008B54E2">
      <w:pPr>
        <w:spacing w:line="360" w:lineRule="auto"/>
        <w:jc w:val="both"/>
        <w:rPr>
          <w:rFonts w:ascii="Arial" w:hAnsi="Arial" w:cs="Arial"/>
          <w:sz w:val="20"/>
          <w:szCs w:val="20"/>
          <w:lang w:val="en-US"/>
        </w:rPr>
      </w:pPr>
      <w:r w:rsidRPr="00CE02BB">
        <w:rPr>
          <w:rFonts w:ascii="Arial" w:hAnsi="Arial" w:cs="Arial"/>
          <w:b/>
          <w:bCs/>
          <w:sz w:val="20"/>
          <w:szCs w:val="20"/>
          <w:lang w:val="en-US"/>
        </w:rPr>
        <w:t>M</w:t>
      </w:r>
      <w:r w:rsidRPr="00CE02BB">
        <w:rPr>
          <w:rFonts w:ascii="Arial" w:hAnsi="Arial" w:cs="Arial"/>
          <w:b/>
          <w:bCs/>
          <w:sz w:val="20"/>
          <w:szCs w:val="20"/>
          <w:lang w:val="en-US"/>
        </w:rPr>
        <w:t>aterials and method</w:t>
      </w:r>
      <w:r>
        <w:rPr>
          <w:rFonts w:ascii="Arial" w:hAnsi="Arial" w:cs="Arial"/>
          <w:sz w:val="20"/>
          <w:szCs w:val="20"/>
          <w:lang w:val="en-US"/>
        </w:rPr>
        <w:t>:</w:t>
      </w:r>
      <w:r w:rsidRPr="008B54E2">
        <w:rPr>
          <w:rFonts w:ascii="Arial" w:hAnsi="Arial" w:cs="Arial"/>
          <w:sz w:val="20"/>
          <w:szCs w:val="20"/>
          <w:lang w:val="en-US"/>
        </w:rPr>
        <w:t xml:space="preserve"> </w:t>
      </w:r>
      <w:r w:rsidR="00072EDE" w:rsidRPr="008B54E2">
        <w:rPr>
          <w:rFonts w:ascii="Arial" w:hAnsi="Arial" w:cs="Arial"/>
          <w:sz w:val="20"/>
          <w:szCs w:val="20"/>
          <w:lang w:val="en-US"/>
        </w:rPr>
        <w:t>Wistar rats were submitted to EW (15d) and gastric samples were collected at 18d, 30d, 60d and 120d for RT-qPCR</w:t>
      </w:r>
      <w:r>
        <w:rPr>
          <w:rFonts w:ascii="Arial" w:hAnsi="Arial" w:cs="Arial"/>
          <w:sz w:val="20"/>
          <w:szCs w:val="20"/>
          <w:lang w:val="en-US"/>
        </w:rPr>
        <w:t xml:space="preserve"> for gene expression analyzes</w:t>
      </w:r>
      <w:r w:rsidR="00072EDE" w:rsidRPr="008B54E2">
        <w:rPr>
          <w:rFonts w:ascii="Arial" w:hAnsi="Arial" w:cs="Arial"/>
          <w:sz w:val="20"/>
          <w:szCs w:val="20"/>
          <w:lang w:val="en-US"/>
        </w:rPr>
        <w:t xml:space="preserve">, tissue and cell morphology </w:t>
      </w:r>
      <w:r>
        <w:rPr>
          <w:rFonts w:ascii="Arial" w:hAnsi="Arial" w:cs="Arial"/>
          <w:sz w:val="20"/>
          <w:szCs w:val="20"/>
          <w:lang w:val="en-US"/>
        </w:rPr>
        <w:t xml:space="preserve">for immunohistochemical labeling. </w:t>
      </w:r>
      <w:r w:rsidR="00072EDE" w:rsidRPr="008B54E2">
        <w:rPr>
          <w:rFonts w:ascii="Arial" w:hAnsi="Arial" w:cs="Arial"/>
          <w:sz w:val="20"/>
          <w:szCs w:val="20"/>
          <w:lang w:val="en-US"/>
        </w:rPr>
        <w:t>Ethics Committee CEUA ICB USP 18/2015; 115/2017.</w:t>
      </w:r>
      <w:r w:rsidR="00D01868" w:rsidRPr="008B54E2">
        <w:rPr>
          <w:rFonts w:ascii="Arial" w:hAnsi="Arial" w:cs="Arial"/>
          <w:sz w:val="20"/>
          <w:szCs w:val="20"/>
          <w:lang w:val="en-US"/>
        </w:rPr>
        <w:t xml:space="preserve"> </w:t>
      </w:r>
    </w:p>
    <w:p w14:paraId="675408AE" w14:textId="1265CA81" w:rsidR="00CE02BB" w:rsidRDefault="00CE02BB" w:rsidP="008B54E2">
      <w:pPr>
        <w:spacing w:line="360" w:lineRule="auto"/>
        <w:jc w:val="both"/>
        <w:rPr>
          <w:rFonts w:ascii="Arial" w:hAnsi="Arial" w:cs="Arial"/>
          <w:sz w:val="20"/>
          <w:szCs w:val="20"/>
          <w:lang w:val="en-US"/>
        </w:rPr>
      </w:pPr>
      <w:proofErr w:type="spellStart"/>
      <w:r w:rsidRPr="00CE02BB">
        <w:rPr>
          <w:rFonts w:ascii="Arial" w:hAnsi="Arial" w:cs="Arial"/>
          <w:b/>
          <w:bCs/>
          <w:sz w:val="20"/>
          <w:szCs w:val="20"/>
        </w:rPr>
        <w:t>Results</w:t>
      </w:r>
      <w:proofErr w:type="spellEnd"/>
      <w:r w:rsidRPr="00CE02BB">
        <w:rPr>
          <w:rFonts w:ascii="Arial" w:hAnsi="Arial" w:cs="Arial"/>
          <w:b/>
          <w:bCs/>
          <w:sz w:val="20"/>
          <w:szCs w:val="20"/>
        </w:rPr>
        <w:t xml:space="preserve">: </w:t>
      </w:r>
      <w:r w:rsidR="009B6E70" w:rsidRPr="00CE02BB">
        <w:rPr>
          <w:rFonts w:ascii="Arial" w:hAnsi="Arial" w:cs="Arial"/>
          <w:sz w:val="20"/>
          <w:szCs w:val="20"/>
        </w:rPr>
        <w:t xml:space="preserve">The </w:t>
      </w:r>
      <w:proofErr w:type="spellStart"/>
      <w:r w:rsidR="009B6E70" w:rsidRPr="00CE02BB">
        <w:rPr>
          <w:rFonts w:ascii="Arial" w:hAnsi="Arial" w:cs="Arial"/>
          <w:sz w:val="20"/>
          <w:szCs w:val="20"/>
        </w:rPr>
        <w:t>results</w:t>
      </w:r>
      <w:proofErr w:type="spellEnd"/>
      <w:r w:rsidR="009B6E70" w:rsidRPr="00CE02BB">
        <w:rPr>
          <w:rFonts w:ascii="Arial" w:hAnsi="Arial" w:cs="Arial"/>
          <w:sz w:val="20"/>
          <w:szCs w:val="20"/>
        </w:rPr>
        <w:t xml:space="preserve"> </w:t>
      </w:r>
      <w:proofErr w:type="spellStart"/>
      <w:r w:rsidR="009B6E70" w:rsidRPr="00CE02BB">
        <w:rPr>
          <w:rFonts w:ascii="Arial" w:hAnsi="Arial" w:cs="Arial"/>
          <w:sz w:val="20"/>
          <w:szCs w:val="20"/>
        </w:rPr>
        <w:t>indicated</w:t>
      </w:r>
      <w:proofErr w:type="spellEnd"/>
      <w:r w:rsidR="009B6E70" w:rsidRPr="00CE02BB">
        <w:rPr>
          <w:rFonts w:ascii="Arial" w:hAnsi="Arial" w:cs="Arial"/>
          <w:sz w:val="20"/>
          <w:szCs w:val="20"/>
        </w:rPr>
        <w:t xml:space="preserve"> a </w:t>
      </w:r>
      <w:proofErr w:type="spellStart"/>
      <w:r w:rsidR="009B6E70" w:rsidRPr="00CE02BB">
        <w:rPr>
          <w:rFonts w:ascii="Arial" w:hAnsi="Arial" w:cs="Arial"/>
          <w:sz w:val="20"/>
          <w:szCs w:val="20"/>
        </w:rPr>
        <w:t>distinct</w:t>
      </w:r>
      <w:proofErr w:type="spellEnd"/>
      <w:r w:rsidR="009B6E70" w:rsidRPr="00CE02BB">
        <w:rPr>
          <w:rFonts w:ascii="Arial" w:hAnsi="Arial" w:cs="Arial"/>
          <w:sz w:val="20"/>
          <w:szCs w:val="20"/>
        </w:rPr>
        <w:t xml:space="preserve"> </w:t>
      </w:r>
      <w:proofErr w:type="spellStart"/>
      <w:r w:rsidR="009B6E70" w:rsidRPr="00CE02BB">
        <w:rPr>
          <w:rFonts w:ascii="Arial" w:hAnsi="Arial" w:cs="Arial"/>
          <w:sz w:val="20"/>
          <w:szCs w:val="20"/>
        </w:rPr>
        <w:t>distribution</w:t>
      </w:r>
      <w:proofErr w:type="spellEnd"/>
      <w:r w:rsidR="008B54E2" w:rsidRPr="00CE02BB">
        <w:rPr>
          <w:rFonts w:ascii="Arial" w:hAnsi="Arial" w:cs="Arial"/>
          <w:sz w:val="20"/>
          <w:szCs w:val="20"/>
        </w:rPr>
        <w:t xml:space="preserve"> </w:t>
      </w:r>
      <w:proofErr w:type="spellStart"/>
      <w:r w:rsidR="008B54E2" w:rsidRPr="00CE02BB">
        <w:rPr>
          <w:rFonts w:ascii="Arial" w:hAnsi="Arial" w:cs="Arial"/>
          <w:sz w:val="20"/>
          <w:szCs w:val="20"/>
        </w:rPr>
        <w:t>of</w:t>
      </w:r>
      <w:proofErr w:type="spellEnd"/>
      <w:r w:rsidR="008B54E2" w:rsidRPr="00CE02BB">
        <w:rPr>
          <w:rFonts w:ascii="Arial" w:hAnsi="Arial" w:cs="Arial"/>
          <w:sz w:val="20"/>
          <w:szCs w:val="20"/>
        </w:rPr>
        <w:t xml:space="preserve"> </w:t>
      </w:r>
      <w:proofErr w:type="spellStart"/>
      <w:r w:rsidR="008B54E2" w:rsidRPr="00CE02BB">
        <w:rPr>
          <w:rFonts w:ascii="Arial" w:hAnsi="Arial" w:cs="Arial"/>
          <w:sz w:val="20"/>
          <w:szCs w:val="20"/>
        </w:rPr>
        <w:t>proliferative</w:t>
      </w:r>
      <w:proofErr w:type="spellEnd"/>
      <w:r w:rsidR="008B54E2" w:rsidRPr="00CE02BB">
        <w:rPr>
          <w:rFonts w:ascii="Arial" w:hAnsi="Arial" w:cs="Arial"/>
          <w:sz w:val="20"/>
          <w:szCs w:val="20"/>
        </w:rPr>
        <w:t xml:space="preserve"> </w:t>
      </w:r>
      <w:proofErr w:type="spellStart"/>
      <w:r w:rsidR="008B54E2" w:rsidRPr="00CE02BB">
        <w:rPr>
          <w:rFonts w:ascii="Arial" w:hAnsi="Arial" w:cs="Arial"/>
          <w:sz w:val="20"/>
          <w:szCs w:val="20"/>
        </w:rPr>
        <w:t>cells</w:t>
      </w:r>
      <w:proofErr w:type="spellEnd"/>
      <w:r w:rsidR="009B6E70" w:rsidRPr="00CE02BB">
        <w:rPr>
          <w:rFonts w:ascii="Arial" w:hAnsi="Arial" w:cs="Arial"/>
          <w:sz w:val="20"/>
          <w:szCs w:val="20"/>
        </w:rPr>
        <w:t xml:space="preserve"> </w:t>
      </w:r>
      <w:proofErr w:type="spellStart"/>
      <w:r w:rsidR="009B6E70" w:rsidRPr="00CE02BB">
        <w:rPr>
          <w:rFonts w:ascii="Arial" w:hAnsi="Arial" w:cs="Arial"/>
          <w:sz w:val="20"/>
          <w:szCs w:val="20"/>
        </w:rPr>
        <w:t>between</w:t>
      </w:r>
      <w:proofErr w:type="spellEnd"/>
      <w:r w:rsidR="009B6E70" w:rsidRPr="00CE02BB">
        <w:rPr>
          <w:rFonts w:ascii="Arial" w:hAnsi="Arial" w:cs="Arial"/>
          <w:sz w:val="20"/>
          <w:szCs w:val="20"/>
        </w:rPr>
        <w:t xml:space="preserve"> </w:t>
      </w:r>
      <w:proofErr w:type="spellStart"/>
      <w:r w:rsidR="009B6E70" w:rsidRPr="00CE02BB">
        <w:rPr>
          <w:rFonts w:ascii="Arial" w:hAnsi="Arial" w:cs="Arial"/>
          <w:sz w:val="20"/>
          <w:szCs w:val="20"/>
        </w:rPr>
        <w:t>the</w:t>
      </w:r>
      <w:proofErr w:type="spellEnd"/>
      <w:r w:rsidR="009B6E70" w:rsidRPr="00CE02BB">
        <w:rPr>
          <w:rFonts w:ascii="Arial" w:hAnsi="Arial" w:cs="Arial"/>
          <w:sz w:val="20"/>
          <w:szCs w:val="20"/>
        </w:rPr>
        <w:t xml:space="preserve"> </w:t>
      </w:r>
      <w:proofErr w:type="spellStart"/>
      <w:r w:rsidR="009B6E70" w:rsidRPr="00CE02BB">
        <w:rPr>
          <w:rFonts w:ascii="Arial" w:hAnsi="Arial" w:cs="Arial"/>
          <w:sz w:val="20"/>
          <w:szCs w:val="20"/>
        </w:rPr>
        <w:t>suckling</w:t>
      </w:r>
      <w:proofErr w:type="spellEnd"/>
      <w:r w:rsidR="009B6E70" w:rsidRPr="00CE02BB">
        <w:rPr>
          <w:rFonts w:ascii="Arial" w:hAnsi="Arial" w:cs="Arial"/>
          <w:sz w:val="20"/>
          <w:szCs w:val="20"/>
        </w:rPr>
        <w:t xml:space="preserve"> </w:t>
      </w:r>
      <w:r w:rsidR="00B15CDA" w:rsidRPr="00CE02BB">
        <w:rPr>
          <w:rFonts w:ascii="Arial" w:hAnsi="Arial" w:cs="Arial"/>
          <w:sz w:val="20"/>
          <w:szCs w:val="20"/>
        </w:rPr>
        <w:t>(</w:t>
      </w:r>
      <w:r w:rsidR="009B6E70" w:rsidRPr="00CE02BB">
        <w:rPr>
          <w:rFonts w:ascii="Arial" w:hAnsi="Arial" w:cs="Arial"/>
          <w:sz w:val="20"/>
          <w:szCs w:val="20"/>
        </w:rPr>
        <w:t>S</w:t>
      </w:r>
      <w:r w:rsidR="00B15CDA" w:rsidRPr="00CE02BB">
        <w:rPr>
          <w:rFonts w:ascii="Arial" w:hAnsi="Arial" w:cs="Arial"/>
          <w:sz w:val="20"/>
          <w:szCs w:val="20"/>
        </w:rPr>
        <w:t>)</w:t>
      </w:r>
      <w:r w:rsidR="009B6E70" w:rsidRPr="00CE02BB">
        <w:rPr>
          <w:rFonts w:ascii="Arial" w:hAnsi="Arial" w:cs="Arial"/>
          <w:sz w:val="20"/>
          <w:szCs w:val="20"/>
        </w:rPr>
        <w:t xml:space="preserve"> </w:t>
      </w:r>
      <w:proofErr w:type="spellStart"/>
      <w:r w:rsidR="009B6E70" w:rsidRPr="00CE02BB">
        <w:rPr>
          <w:rFonts w:ascii="Arial" w:hAnsi="Arial" w:cs="Arial"/>
          <w:sz w:val="20"/>
          <w:szCs w:val="20"/>
        </w:rPr>
        <w:t>and</w:t>
      </w:r>
      <w:proofErr w:type="spellEnd"/>
      <w:r w:rsidR="009B6E70" w:rsidRPr="00CE02BB">
        <w:rPr>
          <w:rFonts w:ascii="Arial" w:hAnsi="Arial" w:cs="Arial"/>
          <w:sz w:val="20"/>
          <w:szCs w:val="20"/>
        </w:rPr>
        <w:t xml:space="preserve"> EW </w:t>
      </w:r>
      <w:proofErr w:type="spellStart"/>
      <w:r w:rsidR="009B6E70" w:rsidRPr="00CE02BB">
        <w:rPr>
          <w:rFonts w:ascii="Arial" w:hAnsi="Arial" w:cs="Arial"/>
          <w:sz w:val="20"/>
          <w:szCs w:val="20"/>
        </w:rPr>
        <w:t>group</w:t>
      </w:r>
      <w:proofErr w:type="spellEnd"/>
      <w:r w:rsidR="00931B1D" w:rsidRPr="00CE02BB">
        <w:rPr>
          <w:rFonts w:ascii="Arial" w:hAnsi="Arial" w:cs="Arial"/>
          <w:sz w:val="20"/>
          <w:szCs w:val="20"/>
        </w:rPr>
        <w:t xml:space="preserve"> </w:t>
      </w:r>
      <w:proofErr w:type="spellStart"/>
      <w:r w:rsidR="00931B1D" w:rsidRPr="00CE02BB">
        <w:rPr>
          <w:rFonts w:ascii="Arial" w:hAnsi="Arial" w:cs="Arial"/>
          <w:sz w:val="20"/>
          <w:szCs w:val="20"/>
        </w:rPr>
        <w:t>at</w:t>
      </w:r>
      <w:proofErr w:type="spellEnd"/>
      <w:r w:rsidR="00931B1D" w:rsidRPr="00CE02BB">
        <w:rPr>
          <w:rFonts w:ascii="Arial" w:hAnsi="Arial" w:cs="Arial"/>
          <w:sz w:val="20"/>
          <w:szCs w:val="20"/>
        </w:rPr>
        <w:t xml:space="preserve"> 18 </w:t>
      </w:r>
      <w:proofErr w:type="spellStart"/>
      <w:r w:rsidR="00931B1D" w:rsidRPr="00CE02BB">
        <w:rPr>
          <w:rFonts w:ascii="Arial" w:hAnsi="Arial" w:cs="Arial"/>
          <w:sz w:val="20"/>
          <w:szCs w:val="20"/>
        </w:rPr>
        <w:t>days</w:t>
      </w:r>
      <w:proofErr w:type="spellEnd"/>
      <w:r w:rsidR="009B6E70" w:rsidRPr="00CE02BB">
        <w:rPr>
          <w:rFonts w:ascii="Arial" w:hAnsi="Arial" w:cs="Arial"/>
          <w:sz w:val="20"/>
          <w:szCs w:val="20"/>
        </w:rPr>
        <w:t>.</w:t>
      </w:r>
      <w:r w:rsidRPr="00CE02BB">
        <w:rPr>
          <w:rFonts w:ascii="Arial" w:hAnsi="Arial" w:cs="Arial"/>
          <w:sz w:val="20"/>
          <w:szCs w:val="20"/>
        </w:rPr>
        <w:t xml:space="preserve"> </w:t>
      </w:r>
      <w:r w:rsidRPr="00CE02BB">
        <w:rPr>
          <w:rFonts w:ascii="Arial" w:hAnsi="Arial" w:cs="Arial"/>
          <w:sz w:val="20"/>
          <w:szCs w:val="20"/>
          <w:lang w:val="en-US"/>
        </w:rPr>
        <w:t xml:space="preserve">In 30-day-old rats, we observed that the </w:t>
      </w:r>
      <w:r>
        <w:rPr>
          <w:rFonts w:ascii="Arial" w:hAnsi="Arial" w:cs="Arial"/>
          <w:sz w:val="20"/>
          <w:szCs w:val="20"/>
          <w:lang w:val="en-US"/>
        </w:rPr>
        <w:t>S</w:t>
      </w:r>
      <w:r w:rsidRPr="00CE02BB">
        <w:rPr>
          <w:rFonts w:ascii="Arial" w:hAnsi="Arial" w:cs="Arial"/>
          <w:sz w:val="20"/>
          <w:szCs w:val="20"/>
          <w:lang w:val="en-US"/>
        </w:rPr>
        <w:t xml:space="preserve"> group had higher proliferation rates compared to the </w:t>
      </w:r>
      <w:r w:rsidR="00491366">
        <w:rPr>
          <w:rFonts w:ascii="Arial" w:hAnsi="Arial" w:cs="Arial"/>
          <w:sz w:val="20"/>
          <w:szCs w:val="20"/>
          <w:lang w:val="en-US"/>
        </w:rPr>
        <w:t>EW</w:t>
      </w:r>
      <w:r w:rsidRPr="00CE02BB">
        <w:rPr>
          <w:rFonts w:ascii="Arial" w:hAnsi="Arial" w:cs="Arial"/>
          <w:sz w:val="20"/>
          <w:szCs w:val="20"/>
          <w:lang w:val="en-US"/>
        </w:rPr>
        <w:t xml:space="preserve"> group</w:t>
      </w:r>
      <w:r w:rsidR="00491366">
        <w:rPr>
          <w:rFonts w:ascii="Arial" w:hAnsi="Arial" w:cs="Arial"/>
          <w:sz w:val="20"/>
          <w:szCs w:val="20"/>
          <w:lang w:val="en-US"/>
        </w:rPr>
        <w:t xml:space="preserve"> in all regions of the gland</w:t>
      </w:r>
      <w:r w:rsidRPr="00CE02BB">
        <w:rPr>
          <w:rFonts w:ascii="Times New Roman" w:hAnsi="Times New Roman" w:cs="Times New Roman"/>
          <w:sz w:val="24"/>
          <w:szCs w:val="24"/>
          <w:lang w:val="en-US"/>
        </w:rPr>
        <w:t>.</w:t>
      </w:r>
      <w:r w:rsidR="009B6E70" w:rsidRPr="00CE02BB">
        <w:rPr>
          <w:rFonts w:ascii="Arial" w:hAnsi="Arial" w:cs="Arial"/>
          <w:sz w:val="20"/>
          <w:szCs w:val="20"/>
          <w:lang w:val="en-US"/>
        </w:rPr>
        <w:t xml:space="preserve"> In addition, we showed that EW led to an increase in proliferation at the base of the gland in the 60-day animals.</w:t>
      </w:r>
      <w:r w:rsidR="004A28BE" w:rsidRPr="00CE02BB">
        <w:rPr>
          <w:rFonts w:ascii="Arial" w:hAnsi="Arial" w:cs="Arial"/>
          <w:sz w:val="20"/>
          <w:szCs w:val="20"/>
          <w:lang w:val="en-US"/>
        </w:rPr>
        <w:t xml:space="preserve"> </w:t>
      </w:r>
      <w:r w:rsidR="004A28BE" w:rsidRPr="004A28BE">
        <w:rPr>
          <w:rFonts w:ascii="Arial" w:hAnsi="Arial" w:cs="Arial"/>
          <w:sz w:val="20"/>
          <w:szCs w:val="20"/>
          <w:lang w:val="en-US"/>
        </w:rPr>
        <w:t xml:space="preserve">We observed that in the S group there is a proliferation and growth dynamics during the first month of life, but in the EW group it is observed a stabilization of proliferation to patterns </w:t>
      </w:r>
      <w:proofErr w:type="gramStart"/>
      <w:r w:rsidR="004A28BE" w:rsidRPr="004A28BE">
        <w:rPr>
          <w:rFonts w:ascii="Arial" w:hAnsi="Arial" w:cs="Arial"/>
          <w:sz w:val="20"/>
          <w:szCs w:val="20"/>
          <w:lang w:val="en-US"/>
        </w:rPr>
        <w:t>similar to</w:t>
      </w:r>
      <w:proofErr w:type="gramEnd"/>
      <w:r w:rsidR="004A28BE" w:rsidRPr="004A28BE">
        <w:rPr>
          <w:rFonts w:ascii="Arial" w:hAnsi="Arial" w:cs="Arial"/>
          <w:sz w:val="20"/>
          <w:szCs w:val="20"/>
          <w:lang w:val="en-US"/>
        </w:rPr>
        <w:t xml:space="preserve"> those seen in adult animals</w:t>
      </w:r>
      <w:r w:rsidR="004A28BE">
        <w:rPr>
          <w:rFonts w:ascii="Arial" w:hAnsi="Arial" w:cs="Arial"/>
          <w:sz w:val="20"/>
          <w:szCs w:val="20"/>
          <w:lang w:val="en-US"/>
        </w:rPr>
        <w:t>.</w:t>
      </w:r>
      <w:r w:rsidR="00931B1D">
        <w:rPr>
          <w:rFonts w:ascii="Arial" w:hAnsi="Arial" w:cs="Arial"/>
          <w:sz w:val="20"/>
          <w:szCs w:val="20"/>
          <w:lang w:val="en-US"/>
        </w:rPr>
        <w:t xml:space="preserve"> </w:t>
      </w:r>
      <w:r w:rsidR="009B6E70" w:rsidRPr="008B54E2">
        <w:rPr>
          <w:rFonts w:ascii="Arial" w:hAnsi="Arial" w:cs="Arial"/>
          <w:sz w:val="20"/>
          <w:szCs w:val="20"/>
          <w:lang w:val="en-US"/>
        </w:rPr>
        <w:t xml:space="preserve">We also indicate </w:t>
      </w:r>
      <w:r w:rsidR="00B15CDA" w:rsidRPr="008B54E2">
        <w:rPr>
          <w:rFonts w:ascii="Arial" w:hAnsi="Arial" w:cs="Arial"/>
          <w:sz w:val="20"/>
          <w:szCs w:val="20"/>
          <w:lang w:val="en-US"/>
        </w:rPr>
        <w:t>that growth</w:t>
      </w:r>
      <w:r w:rsidR="009B6E70" w:rsidRPr="008B54E2">
        <w:rPr>
          <w:rFonts w:ascii="Arial" w:hAnsi="Arial" w:cs="Arial"/>
          <w:sz w:val="20"/>
          <w:szCs w:val="20"/>
          <w:lang w:val="en-US"/>
        </w:rPr>
        <w:t xml:space="preserve"> dynamics of the gland varies with the advancing age of the EW rat. </w:t>
      </w:r>
      <w:r w:rsidR="00B15CDA" w:rsidRPr="008B54E2">
        <w:rPr>
          <w:rFonts w:ascii="Arial" w:hAnsi="Arial" w:cs="Arial"/>
          <w:sz w:val="20"/>
          <w:szCs w:val="20"/>
          <w:lang w:val="en-US"/>
        </w:rPr>
        <w:t>As for genes involved in stem cell niche</w:t>
      </w:r>
      <w:r w:rsidR="009B6E70" w:rsidRPr="008B54E2">
        <w:rPr>
          <w:rFonts w:ascii="Arial" w:hAnsi="Arial" w:cs="Arial"/>
          <w:sz w:val="20"/>
          <w:szCs w:val="20"/>
          <w:lang w:val="en-US"/>
        </w:rPr>
        <w:t xml:space="preserve"> EW induced differential effects on the genes</w:t>
      </w:r>
      <w:r w:rsidR="004A28BE">
        <w:rPr>
          <w:rFonts w:ascii="Arial" w:hAnsi="Arial" w:cs="Arial"/>
          <w:sz w:val="20"/>
          <w:szCs w:val="20"/>
          <w:lang w:val="en-US"/>
        </w:rPr>
        <w:t xml:space="preserve"> in 18d and 60d, but no differences at 120d</w:t>
      </w:r>
      <w:r w:rsidR="009B6E70" w:rsidRPr="008B54E2">
        <w:rPr>
          <w:rFonts w:ascii="Arial" w:hAnsi="Arial" w:cs="Arial"/>
          <w:sz w:val="20"/>
          <w:szCs w:val="20"/>
          <w:lang w:val="en-US"/>
        </w:rPr>
        <w:t>.</w:t>
      </w:r>
      <w:r w:rsidR="004A28BE">
        <w:rPr>
          <w:rFonts w:ascii="Arial" w:hAnsi="Arial" w:cs="Arial"/>
          <w:sz w:val="20"/>
          <w:szCs w:val="20"/>
          <w:lang w:val="en-US"/>
        </w:rPr>
        <w:t xml:space="preserve"> </w:t>
      </w:r>
    </w:p>
    <w:p w14:paraId="2A64B1BD" w14:textId="3B7FF119" w:rsidR="008B54E2" w:rsidRPr="00931B1D" w:rsidRDefault="00CE02BB" w:rsidP="008B54E2">
      <w:pPr>
        <w:spacing w:line="360" w:lineRule="auto"/>
        <w:jc w:val="both"/>
        <w:rPr>
          <w:rFonts w:ascii="Arial" w:hAnsi="Arial" w:cs="Arial"/>
          <w:sz w:val="20"/>
          <w:szCs w:val="20"/>
          <w:lang w:val="en-US"/>
        </w:rPr>
      </w:pPr>
      <w:r w:rsidRPr="00CE02BB">
        <w:rPr>
          <w:rFonts w:ascii="Arial" w:hAnsi="Arial" w:cs="Arial"/>
          <w:b/>
          <w:bCs/>
          <w:sz w:val="20"/>
          <w:szCs w:val="20"/>
          <w:lang w:val="en-US"/>
        </w:rPr>
        <w:lastRenderedPageBreak/>
        <w:t>Conclusion</w:t>
      </w:r>
      <w:r>
        <w:rPr>
          <w:rFonts w:ascii="Arial" w:hAnsi="Arial" w:cs="Arial"/>
          <w:sz w:val="20"/>
          <w:szCs w:val="20"/>
          <w:lang w:val="en-US"/>
        </w:rPr>
        <w:t xml:space="preserve">: </w:t>
      </w:r>
      <w:r w:rsidR="008B54E2" w:rsidRPr="008B54E2">
        <w:rPr>
          <w:rFonts w:ascii="Arial" w:hAnsi="Arial" w:cs="Arial"/>
          <w:sz w:val="20"/>
          <w:szCs w:val="20"/>
          <w:lang w:val="en-GB"/>
        </w:rPr>
        <w:t xml:space="preserve">In summary, we observed that after EW the expression of genes involved in signalling and stem cell niche behaved differently over aging, and </w:t>
      </w:r>
      <w:r w:rsidR="00491366" w:rsidRPr="00491366">
        <w:rPr>
          <w:rFonts w:ascii="Arial" w:hAnsi="Arial" w:cs="Arial"/>
          <w:sz w:val="20"/>
          <w:szCs w:val="20"/>
          <w:lang w:val="en-GB"/>
        </w:rPr>
        <w:t>we can suggest that the first month of life</w:t>
      </w:r>
      <w:r w:rsidR="00491366">
        <w:rPr>
          <w:rFonts w:ascii="Arial" w:hAnsi="Arial" w:cs="Arial"/>
          <w:sz w:val="20"/>
          <w:szCs w:val="20"/>
          <w:lang w:val="en-GB"/>
        </w:rPr>
        <w:t xml:space="preserve"> of rats</w:t>
      </w:r>
      <w:r w:rsidR="00491366" w:rsidRPr="00491366">
        <w:rPr>
          <w:rFonts w:ascii="Arial" w:hAnsi="Arial" w:cs="Arial"/>
          <w:sz w:val="20"/>
          <w:szCs w:val="20"/>
          <w:lang w:val="en-GB"/>
        </w:rPr>
        <w:t xml:space="preserve"> presents a different</w:t>
      </w:r>
      <w:r w:rsidR="00491366" w:rsidRPr="00491366">
        <w:rPr>
          <w:rFonts w:ascii="Arial" w:hAnsi="Arial" w:cs="Arial"/>
          <w:sz w:val="20"/>
          <w:szCs w:val="20"/>
          <w:lang w:val="en-GB"/>
        </w:rPr>
        <w:t xml:space="preserve"> </w:t>
      </w:r>
      <w:r w:rsidR="00491366" w:rsidRPr="00491366">
        <w:rPr>
          <w:rFonts w:ascii="Arial" w:hAnsi="Arial" w:cs="Arial"/>
          <w:sz w:val="20"/>
          <w:szCs w:val="20"/>
          <w:lang w:val="en-GB"/>
        </w:rPr>
        <w:t>proliferation dynamic</w:t>
      </w:r>
      <w:r w:rsidR="00491366">
        <w:rPr>
          <w:rFonts w:ascii="Arial" w:hAnsi="Arial" w:cs="Arial"/>
          <w:sz w:val="20"/>
          <w:szCs w:val="20"/>
          <w:lang w:val="en-GB"/>
        </w:rPr>
        <w:t xml:space="preserve"> </w:t>
      </w:r>
      <w:r w:rsidR="00491366" w:rsidRPr="00491366">
        <w:rPr>
          <w:rFonts w:ascii="Arial" w:hAnsi="Arial" w:cs="Arial"/>
          <w:sz w:val="20"/>
          <w:szCs w:val="20"/>
          <w:lang w:val="en-GB"/>
        </w:rPr>
        <w:t>between the gland regions and early weaning affects these processes</w:t>
      </w:r>
      <w:r w:rsidR="00491366">
        <w:rPr>
          <w:rFonts w:ascii="Arial" w:hAnsi="Arial" w:cs="Arial"/>
          <w:sz w:val="20"/>
          <w:szCs w:val="20"/>
          <w:lang w:val="en-GB"/>
        </w:rPr>
        <w:t>. S</w:t>
      </w:r>
      <w:r w:rsidR="008B54E2" w:rsidRPr="008B54E2">
        <w:rPr>
          <w:rFonts w:ascii="Arial" w:hAnsi="Arial" w:cs="Arial"/>
          <w:sz w:val="20"/>
          <w:szCs w:val="20"/>
          <w:lang w:val="en-GB"/>
        </w:rPr>
        <w:t xml:space="preserve">o, the premature dietary change influenced the proliferative compartment. Grant FAPESP: #2018/05064-0, #2018/07782-8. </w:t>
      </w:r>
    </w:p>
    <w:p w14:paraId="74036F02" w14:textId="77777777" w:rsidR="009B6E70" w:rsidRPr="00B15CDA" w:rsidRDefault="009B6E70" w:rsidP="00B15CDA">
      <w:pPr>
        <w:spacing w:line="360" w:lineRule="auto"/>
        <w:jc w:val="both"/>
        <w:rPr>
          <w:rFonts w:ascii="Arial" w:hAnsi="Arial" w:cs="Arial"/>
          <w:sz w:val="20"/>
          <w:szCs w:val="20"/>
          <w:lang w:val="en-US"/>
        </w:rPr>
      </w:pPr>
    </w:p>
    <w:p w14:paraId="42C68747" w14:textId="77777777" w:rsidR="009B6E70" w:rsidRPr="009B6E70" w:rsidRDefault="009B6E70" w:rsidP="009B6E70">
      <w:pPr>
        <w:spacing w:line="360" w:lineRule="auto"/>
        <w:jc w:val="both"/>
        <w:rPr>
          <w:rFonts w:ascii="Arial" w:hAnsi="Arial" w:cs="Arial"/>
          <w:sz w:val="20"/>
          <w:szCs w:val="20"/>
          <w:lang w:val="en-GB"/>
        </w:rPr>
      </w:pPr>
    </w:p>
    <w:p w14:paraId="554089D4" w14:textId="77777777" w:rsidR="009B6E70" w:rsidRDefault="009B6E70" w:rsidP="00D01868">
      <w:pPr>
        <w:spacing w:line="360" w:lineRule="auto"/>
        <w:jc w:val="both"/>
        <w:rPr>
          <w:rFonts w:ascii="Arial" w:hAnsi="Arial" w:cs="Arial"/>
          <w:sz w:val="20"/>
          <w:szCs w:val="20"/>
          <w:lang w:val="en-GB"/>
        </w:rPr>
      </w:pPr>
    </w:p>
    <w:p w14:paraId="27F47E75" w14:textId="77777777" w:rsidR="009B6E70" w:rsidRDefault="009B6E70" w:rsidP="00D01868">
      <w:pPr>
        <w:spacing w:line="360" w:lineRule="auto"/>
        <w:jc w:val="both"/>
        <w:rPr>
          <w:rFonts w:ascii="Arial" w:hAnsi="Arial" w:cs="Arial"/>
          <w:sz w:val="20"/>
          <w:szCs w:val="20"/>
          <w:lang w:val="en-GB"/>
        </w:rPr>
      </w:pPr>
    </w:p>
    <w:p w14:paraId="69A40C51" w14:textId="77777777" w:rsidR="009B6E70" w:rsidRDefault="009B6E70" w:rsidP="00D01868">
      <w:pPr>
        <w:spacing w:line="360" w:lineRule="auto"/>
        <w:jc w:val="both"/>
        <w:rPr>
          <w:rFonts w:ascii="Arial" w:hAnsi="Arial" w:cs="Arial"/>
          <w:sz w:val="20"/>
          <w:szCs w:val="20"/>
          <w:lang w:val="en-GB"/>
        </w:rPr>
      </w:pPr>
    </w:p>
    <w:p w14:paraId="55797A02" w14:textId="77777777" w:rsidR="00D01868" w:rsidRPr="004A28BE" w:rsidRDefault="00D01868" w:rsidP="00D01868">
      <w:pPr>
        <w:rPr>
          <w:rFonts w:ascii="Arial" w:hAnsi="Arial" w:cs="Arial"/>
          <w:sz w:val="20"/>
          <w:szCs w:val="20"/>
          <w:lang w:val="en-US"/>
        </w:rPr>
      </w:pPr>
    </w:p>
    <w:p w14:paraId="304A7EDC" w14:textId="77777777" w:rsidR="00D01868" w:rsidRDefault="00D01868" w:rsidP="00072EDE">
      <w:pPr>
        <w:spacing w:line="360" w:lineRule="auto"/>
        <w:jc w:val="both"/>
        <w:rPr>
          <w:rFonts w:ascii="Times New Roman" w:hAnsi="Times New Roman" w:cs="Times New Roman"/>
          <w:sz w:val="24"/>
          <w:szCs w:val="24"/>
          <w:lang w:val="en-GB"/>
        </w:rPr>
      </w:pPr>
    </w:p>
    <w:sectPr w:rsidR="00D018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F20DB4"/>
    <w:multiLevelType w:val="hybridMultilevel"/>
    <w:tmpl w:val="E6C23F70"/>
    <w:lvl w:ilvl="0" w:tplc="815E9A1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951"/>
    <w:rsid w:val="00072EDE"/>
    <w:rsid w:val="002227C8"/>
    <w:rsid w:val="00491366"/>
    <w:rsid w:val="004A28BE"/>
    <w:rsid w:val="008B54E2"/>
    <w:rsid w:val="00931B1D"/>
    <w:rsid w:val="009B6E70"/>
    <w:rsid w:val="00B15CDA"/>
    <w:rsid w:val="00BE5D68"/>
    <w:rsid w:val="00CE02BB"/>
    <w:rsid w:val="00CE091A"/>
    <w:rsid w:val="00CE7951"/>
    <w:rsid w:val="00D01868"/>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028A"/>
  <w15:chartTrackingRefBased/>
  <w15:docId w15:val="{F295BB02-2A0F-4F38-9A10-3E93B039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E795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72EDE"/>
    <w:pPr>
      <w:spacing w:after="0" w:line="240" w:lineRule="auto"/>
      <w:ind w:left="720"/>
      <w:contextualSpacing/>
    </w:pPr>
    <w:rPr>
      <w:rFonts w:ascii="Times New Roman" w:eastAsia="Times New Roman" w:hAnsi="Times New Roman" w:cs="Times New Roman"/>
      <w:sz w:val="24"/>
      <w:szCs w:val="24"/>
      <w:lang w:val="en-US" w:eastAsia="pt-BR"/>
    </w:rPr>
  </w:style>
  <w:style w:type="paragraph" w:styleId="Pr-formataoHTML">
    <w:name w:val="HTML Preformatted"/>
    <w:basedOn w:val="Normal"/>
    <w:link w:val="Pr-formataoHTMLChar"/>
    <w:uiPriority w:val="99"/>
    <w:semiHidden/>
    <w:unhideWhenUsed/>
    <w:rsid w:val="00D01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D01868"/>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049056">
      <w:bodyDiv w:val="1"/>
      <w:marLeft w:val="0"/>
      <w:marRight w:val="0"/>
      <w:marTop w:val="0"/>
      <w:marBottom w:val="0"/>
      <w:divBdr>
        <w:top w:val="none" w:sz="0" w:space="0" w:color="auto"/>
        <w:left w:val="none" w:sz="0" w:space="0" w:color="auto"/>
        <w:bottom w:val="none" w:sz="0" w:space="0" w:color="auto"/>
        <w:right w:val="none" w:sz="0" w:space="0" w:color="auto"/>
      </w:divBdr>
    </w:div>
    <w:div w:id="788858784">
      <w:bodyDiv w:val="1"/>
      <w:marLeft w:val="0"/>
      <w:marRight w:val="0"/>
      <w:marTop w:val="0"/>
      <w:marBottom w:val="0"/>
      <w:divBdr>
        <w:top w:val="none" w:sz="0" w:space="0" w:color="auto"/>
        <w:left w:val="none" w:sz="0" w:space="0" w:color="auto"/>
        <w:bottom w:val="none" w:sz="0" w:space="0" w:color="auto"/>
        <w:right w:val="none" w:sz="0" w:space="0" w:color="auto"/>
      </w:divBdr>
    </w:div>
    <w:div w:id="87654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7F2E0-8096-44F3-879D-A99D0D7A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2653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Isadora Rattes</dc:creator>
  <cp:keywords/>
  <dc:description/>
  <cp:lastModifiedBy>Isadora Rattes</cp:lastModifiedBy>
  <cp:revision>2</cp:revision>
  <dcterms:created xsi:type="dcterms:W3CDTF">2021-07-11T16:40:00Z</dcterms:created>
  <dcterms:modified xsi:type="dcterms:W3CDTF">2021-07-11T16:40:00Z</dcterms:modified>
</cp:coreProperties>
</file>