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BDB0" w14:textId="77777777" w:rsidR="00090C01" w:rsidRDefault="00425C35" w:rsidP="00090C01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spellStart"/>
      <w:r w:rsidRPr="006F4ABF">
        <w:rPr>
          <w:rFonts w:ascii="Arial" w:hAnsi="Arial" w:cs="Arial"/>
          <w:b/>
          <w:sz w:val="24"/>
          <w:szCs w:val="24"/>
          <w:shd w:val="clear" w:color="auto" w:fill="FFFFFF"/>
        </w:rPr>
        <w:t>Biocompósitos</w:t>
      </w:r>
      <w:proofErr w:type="spellEnd"/>
      <w:r w:rsidRPr="006F4AB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cerâmicos de PCL/HA/TCP </w:t>
      </w:r>
      <w:r w:rsidR="00F71CA0">
        <w:rPr>
          <w:rFonts w:ascii="Arial" w:hAnsi="Arial" w:cs="Arial"/>
          <w:b/>
          <w:sz w:val="24"/>
          <w:szCs w:val="24"/>
          <w:shd w:val="clear" w:color="auto" w:fill="FFFFFF"/>
        </w:rPr>
        <w:t>e</w:t>
      </w:r>
      <w:r w:rsidR="008B13B1" w:rsidRPr="006F4AB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estimulação elétrica favorecem a osteogênese modulando a expressão de genes osteogênicos e da via </w:t>
      </w:r>
      <w:proofErr w:type="spellStart"/>
      <w:r w:rsidR="008B13B1" w:rsidRPr="006F4ABF">
        <w:rPr>
          <w:rFonts w:ascii="Arial" w:hAnsi="Arial" w:cs="Arial"/>
          <w:b/>
          <w:sz w:val="24"/>
          <w:szCs w:val="24"/>
          <w:shd w:val="clear" w:color="auto" w:fill="FFFFFF"/>
        </w:rPr>
        <w:t>Wnt</w:t>
      </w:r>
      <w:proofErr w:type="spellEnd"/>
    </w:p>
    <w:p w14:paraId="4265BE6F" w14:textId="438B0947" w:rsidR="001F6AD0" w:rsidRPr="00B91556" w:rsidRDefault="001F6AD0" w:rsidP="00090C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5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94BD3" w:rsidRPr="00B91556">
        <w:rPr>
          <w:rFonts w:ascii="Times New Roman" w:hAnsi="Times New Roman" w:cs="Times New Roman"/>
          <w:sz w:val="24"/>
          <w:szCs w:val="24"/>
        </w:rPr>
        <w:t xml:space="preserve">Helaehil, J.V., </w:t>
      </w:r>
      <w:r w:rsidR="00094BD3" w:rsidRPr="00B9155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94BD3" w:rsidRPr="00B91556">
        <w:rPr>
          <w:rFonts w:ascii="Times New Roman" w:hAnsi="Times New Roman" w:cs="Times New Roman"/>
          <w:sz w:val="24"/>
          <w:szCs w:val="24"/>
        </w:rPr>
        <w:t>Helaehil, L.V.,</w:t>
      </w:r>
      <w:r w:rsidR="00C57990" w:rsidRPr="00B91556">
        <w:rPr>
          <w:rFonts w:ascii="Times New Roman" w:hAnsi="Times New Roman" w:cs="Times New Roman"/>
          <w:sz w:val="24"/>
          <w:szCs w:val="24"/>
        </w:rPr>
        <w:t xml:space="preserve"> </w:t>
      </w:r>
      <w:r w:rsidR="00C57990" w:rsidRPr="00B9155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57990" w:rsidRPr="00B91556">
        <w:rPr>
          <w:rFonts w:ascii="Times New Roman" w:hAnsi="Times New Roman" w:cs="Times New Roman"/>
          <w:sz w:val="24"/>
          <w:szCs w:val="24"/>
        </w:rPr>
        <w:t>Chiarotto, G.B.,</w:t>
      </w:r>
      <w:r w:rsidR="00094BD3" w:rsidRPr="00B91556">
        <w:rPr>
          <w:rFonts w:ascii="Times New Roman" w:hAnsi="Times New Roman" w:cs="Times New Roman"/>
          <w:sz w:val="24"/>
          <w:szCs w:val="24"/>
        </w:rPr>
        <w:t xml:space="preserve"> </w:t>
      </w:r>
      <w:r w:rsidR="00C57990" w:rsidRPr="00B915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94BD3" w:rsidRPr="00B91556">
        <w:rPr>
          <w:rFonts w:ascii="Times New Roman" w:hAnsi="Times New Roman" w:cs="Times New Roman"/>
          <w:sz w:val="24"/>
          <w:szCs w:val="24"/>
          <w:shd w:val="clear" w:color="auto" w:fill="FFFFFF"/>
        </w:rPr>
        <w:t>Huang, B.,</w:t>
      </w:r>
      <w:r w:rsidR="00094BD3" w:rsidRPr="00B9155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915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94BD3" w:rsidRPr="00B91556">
        <w:rPr>
          <w:rFonts w:ascii="Times New Roman" w:hAnsi="Times New Roman" w:cs="Times New Roman"/>
          <w:sz w:val="24"/>
          <w:szCs w:val="24"/>
          <w:shd w:val="clear" w:color="auto" w:fill="FFFFFF"/>
        </w:rPr>
        <w:t>Bártolo, P.,</w:t>
      </w:r>
      <w:r w:rsidR="004D6BC6" w:rsidRPr="00B915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6BC6" w:rsidRPr="00B9155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1,</w:t>
      </w:r>
      <w:r w:rsidR="00094BD3" w:rsidRPr="00B9155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="00235A26" w:rsidRPr="00B915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Santamaria-Junior, </w:t>
      </w:r>
      <w:r w:rsidR="00094BD3" w:rsidRPr="00B91556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B91556">
        <w:rPr>
          <w:rFonts w:ascii="Times New Roman" w:hAnsi="Times New Roman" w:cs="Times New Roman"/>
          <w:sz w:val="24"/>
          <w:szCs w:val="24"/>
          <w:shd w:val="clear" w:color="auto" w:fill="FFFFFF"/>
        </w:rPr>
        <w:t>.,</w:t>
      </w:r>
      <w:r w:rsidRPr="00B91556">
        <w:rPr>
          <w:rFonts w:ascii="Times New Roman" w:hAnsi="Times New Roman" w:cs="Times New Roman"/>
          <w:sz w:val="24"/>
          <w:szCs w:val="24"/>
        </w:rPr>
        <w:t xml:space="preserve"> </w:t>
      </w:r>
      <w:r w:rsidRPr="00B9155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91556">
        <w:rPr>
          <w:rFonts w:ascii="Times New Roman" w:hAnsi="Times New Roman" w:cs="Times New Roman"/>
          <w:sz w:val="24"/>
          <w:szCs w:val="24"/>
        </w:rPr>
        <w:t>Caetano</w:t>
      </w:r>
      <w:r w:rsidR="00E56891">
        <w:rPr>
          <w:rFonts w:ascii="Times New Roman" w:hAnsi="Times New Roman" w:cs="Times New Roman"/>
          <w:sz w:val="24"/>
          <w:szCs w:val="24"/>
        </w:rPr>
        <w:t>,</w:t>
      </w:r>
      <w:r w:rsidR="004D6BC6" w:rsidRPr="00B9155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91556">
        <w:rPr>
          <w:rFonts w:ascii="Times New Roman" w:hAnsi="Times New Roman" w:cs="Times New Roman"/>
          <w:sz w:val="24"/>
          <w:szCs w:val="24"/>
        </w:rPr>
        <w:t>G.F.</w:t>
      </w:r>
    </w:p>
    <w:p w14:paraId="279356CB" w14:textId="77777777" w:rsidR="00C57990" w:rsidRPr="00C57990" w:rsidRDefault="00C57990" w:rsidP="00B91556">
      <w:pPr>
        <w:spacing w:after="0"/>
        <w:jc w:val="both"/>
        <w:rPr>
          <w:rFonts w:ascii="Times New Roman" w:hAnsi="Times New Roman" w:cs="Times New Roman"/>
        </w:rPr>
      </w:pPr>
      <w:r w:rsidRPr="00C57990">
        <w:rPr>
          <w:rFonts w:ascii="Times New Roman" w:hAnsi="Times New Roman" w:cs="Times New Roman"/>
        </w:rPr>
        <w:t xml:space="preserve">1 – Programa de Pós Graduação em Ciências Biomédicas do Centro Universitário da Fundação Hermínio </w:t>
      </w:r>
      <w:proofErr w:type="spellStart"/>
      <w:r w:rsidRPr="00C57990">
        <w:rPr>
          <w:rFonts w:ascii="Times New Roman" w:hAnsi="Times New Roman" w:cs="Times New Roman"/>
        </w:rPr>
        <w:t>Ometto</w:t>
      </w:r>
      <w:proofErr w:type="spellEnd"/>
      <w:r w:rsidRPr="00C57990">
        <w:rPr>
          <w:rFonts w:ascii="Times New Roman" w:hAnsi="Times New Roman" w:cs="Times New Roman"/>
        </w:rPr>
        <w:t xml:space="preserve"> (FHO), Araras</w:t>
      </w:r>
    </w:p>
    <w:p w14:paraId="5A758442" w14:textId="77777777" w:rsidR="00C57990" w:rsidRPr="00C57990" w:rsidRDefault="00C57990" w:rsidP="00B91556">
      <w:pPr>
        <w:spacing w:after="0"/>
        <w:jc w:val="both"/>
        <w:rPr>
          <w:rFonts w:ascii="Times New Roman" w:hAnsi="Times New Roman" w:cs="Times New Roman"/>
        </w:rPr>
      </w:pPr>
      <w:r w:rsidRPr="00C57990">
        <w:rPr>
          <w:rFonts w:ascii="Times New Roman" w:hAnsi="Times New Roman" w:cs="Times New Roman"/>
        </w:rPr>
        <w:t>2 – Centro de Manufatura Aditiva de Manchester, Faculdade de Engenharia Civil, Mecânica e Aeroespacial de Manchester, Manchester, Reino Unido</w:t>
      </w:r>
    </w:p>
    <w:p w14:paraId="695FC1FF" w14:textId="77777777" w:rsidR="00C57990" w:rsidRPr="00C57990" w:rsidRDefault="00C57990" w:rsidP="00B91556">
      <w:pPr>
        <w:spacing w:after="0"/>
        <w:jc w:val="both"/>
        <w:rPr>
          <w:rFonts w:ascii="Times New Roman" w:hAnsi="Times New Roman" w:cs="Times New Roman"/>
        </w:rPr>
      </w:pPr>
      <w:r w:rsidRPr="00C57990">
        <w:rPr>
          <w:rFonts w:ascii="Times New Roman" w:hAnsi="Times New Roman" w:cs="Times New Roman"/>
        </w:rPr>
        <w:t xml:space="preserve">3 – Programa de Pós-Graduação em Ortodontia do Centro Universitário da Fundação Hermínio </w:t>
      </w:r>
      <w:proofErr w:type="spellStart"/>
      <w:r w:rsidRPr="00C57990">
        <w:rPr>
          <w:rFonts w:ascii="Times New Roman" w:hAnsi="Times New Roman" w:cs="Times New Roman"/>
        </w:rPr>
        <w:t>Ometto</w:t>
      </w:r>
      <w:proofErr w:type="spellEnd"/>
      <w:r w:rsidRPr="00C57990">
        <w:rPr>
          <w:rFonts w:ascii="Times New Roman" w:hAnsi="Times New Roman" w:cs="Times New Roman"/>
        </w:rPr>
        <w:t xml:space="preserve"> (FHO), Araras</w:t>
      </w:r>
    </w:p>
    <w:p w14:paraId="2B039D69" w14:textId="77777777" w:rsidR="00677B04" w:rsidRPr="0042686B" w:rsidRDefault="00B91556" w:rsidP="0042686B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6B">
        <w:rPr>
          <w:rFonts w:ascii="Times New Roman" w:hAnsi="Times New Roman" w:cs="Times New Roman"/>
          <w:b/>
          <w:color w:val="000000"/>
          <w:sz w:val="24"/>
          <w:szCs w:val="24"/>
        </w:rPr>
        <w:t>INTRODUÇÃO</w:t>
      </w:r>
      <w:r w:rsidR="00515F6E" w:rsidRPr="0042686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3143B" w:rsidRPr="00426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195B" w:rsidRPr="0042686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3143B" w:rsidRPr="0042686B">
        <w:rPr>
          <w:rFonts w:ascii="Times New Roman" w:hAnsi="Times New Roman" w:cs="Times New Roman"/>
          <w:color w:val="000000"/>
          <w:sz w:val="24"/>
          <w:szCs w:val="24"/>
        </w:rPr>
        <w:t xml:space="preserve"> engenharia tecidual óssea </w:t>
      </w:r>
      <w:r w:rsidR="00B31F86" w:rsidRPr="0042686B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="0043143B" w:rsidRPr="0042686B">
        <w:rPr>
          <w:rFonts w:ascii="Times New Roman" w:hAnsi="Times New Roman" w:cs="Times New Roman"/>
          <w:color w:val="000000"/>
          <w:sz w:val="24"/>
          <w:szCs w:val="24"/>
        </w:rPr>
        <w:t xml:space="preserve"> um campo promissor </w:t>
      </w:r>
      <w:r w:rsidR="00B31F86" w:rsidRPr="0042686B">
        <w:rPr>
          <w:rFonts w:ascii="Times New Roman" w:hAnsi="Times New Roman" w:cs="Times New Roman"/>
          <w:color w:val="000000"/>
          <w:sz w:val="24"/>
          <w:szCs w:val="24"/>
        </w:rPr>
        <w:t xml:space="preserve">para o </w:t>
      </w:r>
      <w:r w:rsidR="0043143B" w:rsidRPr="0042686B">
        <w:rPr>
          <w:rFonts w:ascii="Times New Roman" w:hAnsi="Times New Roman" w:cs="Times New Roman"/>
          <w:color w:val="000000"/>
          <w:sz w:val="24"/>
          <w:szCs w:val="24"/>
        </w:rPr>
        <w:t xml:space="preserve">desenvolvimento e investigação do uso de biomateriais. </w:t>
      </w:r>
      <w:r w:rsidR="00BD54AF" w:rsidRPr="0042686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3143B" w:rsidRPr="00426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143B" w:rsidRPr="0042686B">
        <w:rPr>
          <w:rFonts w:ascii="Times New Roman" w:hAnsi="Times New Roman" w:cs="Times New Roman"/>
          <w:color w:val="000000"/>
          <w:sz w:val="24"/>
          <w:szCs w:val="24"/>
        </w:rPr>
        <w:t>policaprolactona</w:t>
      </w:r>
      <w:proofErr w:type="spellEnd"/>
      <w:r w:rsidR="00BD54AF" w:rsidRPr="0042686B">
        <w:rPr>
          <w:rFonts w:ascii="Times New Roman" w:hAnsi="Times New Roman" w:cs="Times New Roman"/>
          <w:color w:val="000000"/>
          <w:sz w:val="24"/>
          <w:szCs w:val="24"/>
        </w:rPr>
        <w:t xml:space="preserve"> (PCL) tem sido associada à materiais cerâmicos como a hidroxiapatita (HA) e fosfato tri-cálcico (TCP) com o intuito de</w:t>
      </w:r>
      <w:r w:rsidR="001E3D2B" w:rsidRPr="00426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54AF" w:rsidRPr="0042686B">
        <w:rPr>
          <w:rFonts w:ascii="Times New Roman" w:hAnsi="Times New Roman" w:cs="Times New Roman"/>
          <w:color w:val="000000"/>
          <w:sz w:val="24"/>
          <w:szCs w:val="24"/>
        </w:rPr>
        <w:t>adicionar constituintes semelhantes ao osso natural com</w:t>
      </w:r>
      <w:r w:rsidR="008D0B7C" w:rsidRPr="0042686B">
        <w:rPr>
          <w:rFonts w:ascii="Times New Roman" w:hAnsi="Times New Roman" w:cs="Times New Roman"/>
          <w:color w:val="000000"/>
          <w:sz w:val="24"/>
          <w:szCs w:val="24"/>
        </w:rPr>
        <w:t xml:space="preserve"> propriedades </w:t>
      </w:r>
      <w:proofErr w:type="spellStart"/>
      <w:r w:rsidR="008D0B7C" w:rsidRPr="0042686B">
        <w:rPr>
          <w:rFonts w:ascii="Times New Roman" w:hAnsi="Times New Roman" w:cs="Times New Roman"/>
          <w:color w:val="000000"/>
          <w:sz w:val="24"/>
          <w:szCs w:val="24"/>
        </w:rPr>
        <w:t>osteocondutoras</w:t>
      </w:r>
      <w:proofErr w:type="spellEnd"/>
      <w:r w:rsidR="008D0B7C" w:rsidRPr="0042686B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8D0B7C" w:rsidRPr="0042686B">
        <w:rPr>
          <w:rFonts w:ascii="Times New Roman" w:hAnsi="Times New Roman" w:cs="Times New Roman"/>
          <w:color w:val="000000"/>
          <w:sz w:val="24"/>
          <w:szCs w:val="24"/>
        </w:rPr>
        <w:t>osteoindutoras</w:t>
      </w:r>
      <w:proofErr w:type="spellEnd"/>
      <w:r w:rsidR="008D0B7C" w:rsidRPr="004268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D0B7C" w:rsidRPr="0042686B">
        <w:rPr>
          <w:rFonts w:ascii="Times New Roman" w:hAnsi="Times New Roman" w:cs="Times New Roman"/>
          <w:sz w:val="24"/>
          <w:szCs w:val="24"/>
        </w:rPr>
        <w:t>Além disso, o tecido ósseo possui propriedades piezoelétricas e o uso da estimulação elétrica (ES) pode favorecer o processo de reparo ósseo e modular vias de sinalização como</w:t>
      </w:r>
      <w:r w:rsidRPr="0042686B">
        <w:rPr>
          <w:rFonts w:ascii="Times New Roman" w:hAnsi="Times New Roman" w:cs="Times New Roman"/>
          <w:sz w:val="24"/>
          <w:szCs w:val="24"/>
        </w:rPr>
        <w:t xml:space="preserve"> </w:t>
      </w:r>
      <w:r w:rsidR="00B31F86" w:rsidRPr="0042686B">
        <w:rPr>
          <w:rFonts w:ascii="Times New Roman" w:hAnsi="Times New Roman" w:cs="Times New Roman"/>
          <w:sz w:val="24"/>
          <w:szCs w:val="24"/>
        </w:rPr>
        <w:t xml:space="preserve">a via </w:t>
      </w:r>
      <w:proofErr w:type="spellStart"/>
      <w:r w:rsidR="00B31F86" w:rsidRPr="0042686B">
        <w:rPr>
          <w:rFonts w:ascii="Times New Roman" w:hAnsi="Times New Roman" w:cs="Times New Roman"/>
          <w:sz w:val="24"/>
          <w:szCs w:val="24"/>
        </w:rPr>
        <w:t>Wnt</w:t>
      </w:r>
      <w:proofErr w:type="spellEnd"/>
      <w:r w:rsidR="00FF16BE" w:rsidRPr="0042686B">
        <w:rPr>
          <w:rFonts w:ascii="Times New Roman" w:hAnsi="Times New Roman" w:cs="Times New Roman"/>
          <w:sz w:val="24"/>
          <w:szCs w:val="24"/>
        </w:rPr>
        <w:t>, que possui um papel crucial na osteogênese</w:t>
      </w:r>
      <w:r w:rsidR="00B31F86" w:rsidRPr="004268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D781F9" w14:textId="4B4B8394" w:rsidR="00564877" w:rsidRPr="0042686B" w:rsidRDefault="0030195B" w:rsidP="0042686B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42686B">
        <w:rPr>
          <w:rFonts w:ascii="Times New Roman" w:hAnsi="Times New Roman" w:cs="Times New Roman"/>
          <w:b/>
          <w:bCs/>
          <w:sz w:val="24"/>
          <w:szCs w:val="24"/>
          <w:lang w:val="pt-PT"/>
        </w:rPr>
        <w:t>OBJETIVO</w:t>
      </w:r>
      <w:r w:rsidRPr="0042686B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r w:rsidR="00564877" w:rsidRPr="0042686B">
        <w:rPr>
          <w:rFonts w:ascii="Times New Roman" w:hAnsi="Times New Roman" w:cs="Times New Roman"/>
          <w:sz w:val="24"/>
          <w:szCs w:val="24"/>
          <w:lang w:val="pt-PT"/>
        </w:rPr>
        <w:t xml:space="preserve">Avaliar o uso de </w:t>
      </w:r>
      <w:proofErr w:type="spellStart"/>
      <w:r w:rsidR="003C5089" w:rsidRPr="0042686B">
        <w:rPr>
          <w:rFonts w:ascii="Times New Roman" w:hAnsi="Times New Roman" w:cs="Times New Roman"/>
          <w:sz w:val="24"/>
          <w:szCs w:val="24"/>
        </w:rPr>
        <w:t>biocompósitos</w:t>
      </w:r>
      <w:proofErr w:type="spellEnd"/>
      <w:r w:rsidR="003C5089" w:rsidRPr="0042686B">
        <w:rPr>
          <w:rFonts w:ascii="Times New Roman" w:hAnsi="Times New Roman" w:cs="Times New Roman"/>
          <w:sz w:val="24"/>
          <w:szCs w:val="24"/>
        </w:rPr>
        <w:t xml:space="preserve"> tridimensionais</w:t>
      </w:r>
      <w:r w:rsidR="003C5089" w:rsidRPr="0042686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564877" w:rsidRPr="0042686B">
        <w:rPr>
          <w:rFonts w:ascii="Times New Roman" w:hAnsi="Times New Roman" w:cs="Times New Roman"/>
          <w:sz w:val="24"/>
          <w:szCs w:val="24"/>
          <w:lang w:val="pt-PT"/>
        </w:rPr>
        <w:t>de policaprolactona/hidroxiapatita/fosfato tri-cálcico (PCL/HA/TCP) submetidos à estimulação elétrica no reparo ósseo</w:t>
      </w:r>
      <w:r w:rsidR="00BD54AF" w:rsidRPr="0042686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BD54AF" w:rsidRPr="0042686B">
        <w:rPr>
          <w:rFonts w:ascii="Times New Roman" w:hAnsi="Times New Roman" w:cs="Times New Roman"/>
          <w:i/>
          <w:sz w:val="24"/>
          <w:szCs w:val="24"/>
          <w:lang w:val="pt-PT"/>
        </w:rPr>
        <w:t>in vivo</w:t>
      </w:r>
      <w:r w:rsidR="00564877" w:rsidRPr="0042686B">
        <w:rPr>
          <w:rFonts w:ascii="Times New Roman" w:hAnsi="Times New Roman" w:cs="Times New Roman"/>
          <w:sz w:val="24"/>
          <w:szCs w:val="24"/>
          <w:lang w:val="pt-PT"/>
        </w:rPr>
        <w:t xml:space="preserve"> e seus efeitos na via canônica da Wnt.</w:t>
      </w:r>
    </w:p>
    <w:p w14:paraId="2B30C8A4" w14:textId="175E4338" w:rsidR="00B91556" w:rsidRPr="0042686B" w:rsidRDefault="008D0B7C" w:rsidP="004268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6B">
        <w:rPr>
          <w:rFonts w:ascii="Times New Roman" w:hAnsi="Times New Roman" w:cs="Times New Roman"/>
          <w:b/>
          <w:bCs/>
          <w:sz w:val="24"/>
          <w:szCs w:val="24"/>
        </w:rPr>
        <w:t>MÉTODOS</w:t>
      </w:r>
      <w:r w:rsidRPr="0042686B">
        <w:rPr>
          <w:rFonts w:ascii="Times New Roman" w:hAnsi="Times New Roman" w:cs="Times New Roman"/>
          <w:sz w:val="24"/>
          <w:szCs w:val="24"/>
        </w:rPr>
        <w:t xml:space="preserve">: O estudo foi aprovado pelo CEUA - FHO (075/2017). Ratos machos </w:t>
      </w:r>
      <w:proofErr w:type="spellStart"/>
      <w:r w:rsidRPr="0042686B">
        <w:rPr>
          <w:rFonts w:ascii="Times New Roman" w:hAnsi="Times New Roman" w:cs="Times New Roman"/>
          <w:sz w:val="24"/>
          <w:szCs w:val="24"/>
        </w:rPr>
        <w:t>Wistar</w:t>
      </w:r>
      <w:proofErr w:type="spellEnd"/>
      <w:r w:rsidRPr="0042686B">
        <w:rPr>
          <w:rFonts w:ascii="Times New Roman" w:hAnsi="Times New Roman" w:cs="Times New Roman"/>
          <w:sz w:val="24"/>
          <w:szCs w:val="24"/>
        </w:rPr>
        <w:t xml:space="preserve"> foram submetidos a um defeito ósseo crítico de 25mm</w:t>
      </w:r>
      <w:r w:rsidRPr="004268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2686B">
        <w:rPr>
          <w:rFonts w:ascii="Times New Roman" w:hAnsi="Times New Roman" w:cs="Times New Roman"/>
          <w:sz w:val="24"/>
          <w:szCs w:val="24"/>
        </w:rPr>
        <w:t xml:space="preserve"> na calvária e divididos em 4 grupos: PCL, PCL+ES, HA/TCP e HA/TCP+ES. Utilizou-se a proporção de 10% de peso de HA e 10% TCP na mistura com a PCL para impressão dos </w:t>
      </w:r>
      <w:proofErr w:type="spellStart"/>
      <w:r w:rsidR="003C5089" w:rsidRPr="0042686B">
        <w:rPr>
          <w:rFonts w:ascii="Times New Roman" w:hAnsi="Times New Roman" w:cs="Times New Roman"/>
          <w:sz w:val="24"/>
          <w:szCs w:val="24"/>
        </w:rPr>
        <w:t>biocompósitos</w:t>
      </w:r>
      <w:proofErr w:type="spellEnd"/>
      <w:r w:rsidR="003C5089" w:rsidRPr="0042686B">
        <w:rPr>
          <w:rFonts w:ascii="Times New Roman" w:hAnsi="Times New Roman" w:cs="Times New Roman"/>
          <w:sz w:val="24"/>
          <w:szCs w:val="24"/>
        </w:rPr>
        <w:t xml:space="preserve"> tridimensionais </w:t>
      </w:r>
      <w:r w:rsidRPr="0042686B">
        <w:rPr>
          <w:rFonts w:ascii="Times New Roman" w:hAnsi="Times New Roman" w:cs="Times New Roman"/>
          <w:sz w:val="24"/>
          <w:szCs w:val="24"/>
        </w:rPr>
        <w:t xml:space="preserve">de HA/TCP. A ES foi aplicada duas vezes por semana a 10µA/5min. Após 30 e 60 </w:t>
      </w:r>
      <w:r w:rsidR="00BC01D4" w:rsidRPr="0042686B">
        <w:rPr>
          <w:rFonts w:ascii="Times New Roman" w:hAnsi="Times New Roman" w:cs="Times New Roman"/>
          <w:sz w:val="24"/>
          <w:szCs w:val="24"/>
        </w:rPr>
        <w:t>dias</w:t>
      </w:r>
      <w:r w:rsidRPr="0042686B">
        <w:rPr>
          <w:rFonts w:ascii="Times New Roman" w:hAnsi="Times New Roman" w:cs="Times New Roman"/>
          <w:sz w:val="24"/>
          <w:szCs w:val="24"/>
        </w:rPr>
        <w:t xml:space="preserve">, as amostras foram coletadas para avaliação </w:t>
      </w:r>
      <w:proofErr w:type="spellStart"/>
      <w:r w:rsidRPr="0042686B">
        <w:rPr>
          <w:rFonts w:ascii="Times New Roman" w:hAnsi="Times New Roman" w:cs="Times New Roman"/>
          <w:sz w:val="24"/>
          <w:szCs w:val="24"/>
        </w:rPr>
        <w:t>histomorfométrica</w:t>
      </w:r>
      <w:proofErr w:type="spellEnd"/>
      <w:r w:rsidRPr="004268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686B">
        <w:rPr>
          <w:rFonts w:ascii="Times New Roman" w:hAnsi="Times New Roman" w:cs="Times New Roman"/>
          <w:sz w:val="24"/>
          <w:szCs w:val="24"/>
        </w:rPr>
        <w:t>Tricrômio</w:t>
      </w:r>
      <w:proofErr w:type="spellEnd"/>
      <w:r w:rsidRPr="0042686B">
        <w:rPr>
          <w:rFonts w:ascii="Times New Roman" w:hAnsi="Times New Roman" w:cs="Times New Roman"/>
          <w:sz w:val="24"/>
          <w:szCs w:val="24"/>
        </w:rPr>
        <w:t xml:space="preserve"> de Masson) e expressão gênica (RT-</w:t>
      </w:r>
      <w:proofErr w:type="spellStart"/>
      <w:r w:rsidRPr="0042686B">
        <w:rPr>
          <w:rFonts w:ascii="Times New Roman" w:hAnsi="Times New Roman" w:cs="Times New Roman"/>
          <w:sz w:val="24"/>
          <w:szCs w:val="24"/>
        </w:rPr>
        <w:t>qPCR</w:t>
      </w:r>
      <w:proofErr w:type="spellEnd"/>
      <w:r w:rsidRPr="0042686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208A170" w14:textId="3E36F958" w:rsidR="001E3D2B" w:rsidRPr="0042686B" w:rsidRDefault="0030195B" w:rsidP="004268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6B">
        <w:rPr>
          <w:rFonts w:ascii="Times New Roman" w:hAnsi="Times New Roman" w:cs="Times New Roman"/>
          <w:b/>
          <w:color w:val="000000"/>
          <w:sz w:val="24"/>
          <w:szCs w:val="24"/>
        </w:rPr>
        <w:t>RESULTADOS</w:t>
      </w:r>
      <w:r w:rsidR="00B84211" w:rsidRPr="0042686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E3D2B" w:rsidRPr="0042686B">
        <w:rPr>
          <w:rFonts w:ascii="Times New Roman" w:hAnsi="Times New Roman" w:cs="Times New Roman"/>
          <w:sz w:val="24"/>
          <w:szCs w:val="24"/>
        </w:rPr>
        <w:t>No período de 30 dias, o grupo HA/TCP+ES apresentou maior expressão de Runx-2</w:t>
      </w:r>
      <w:r w:rsidR="008842C1" w:rsidRPr="0042686B">
        <w:rPr>
          <w:rFonts w:ascii="Times New Roman" w:hAnsi="Times New Roman" w:cs="Times New Roman"/>
          <w:sz w:val="24"/>
          <w:szCs w:val="24"/>
        </w:rPr>
        <w:t xml:space="preserve"> (2,07)</w:t>
      </w:r>
      <w:r w:rsidR="001E3D2B" w:rsidRPr="004268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3D2B" w:rsidRPr="0042686B">
        <w:rPr>
          <w:rFonts w:ascii="Times New Roman" w:hAnsi="Times New Roman" w:cs="Times New Roman"/>
          <w:sz w:val="24"/>
          <w:szCs w:val="24"/>
        </w:rPr>
        <w:t>Osterix</w:t>
      </w:r>
      <w:proofErr w:type="spellEnd"/>
      <w:r w:rsidR="008842C1" w:rsidRPr="0042686B">
        <w:rPr>
          <w:rFonts w:ascii="Times New Roman" w:hAnsi="Times New Roman" w:cs="Times New Roman"/>
          <w:sz w:val="24"/>
          <w:szCs w:val="24"/>
        </w:rPr>
        <w:t xml:space="preserve"> (2,2)</w:t>
      </w:r>
      <w:r w:rsidR="001E3D2B" w:rsidRPr="0042686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E3D2B" w:rsidRPr="0042686B">
        <w:rPr>
          <w:rFonts w:ascii="Times New Roman" w:hAnsi="Times New Roman" w:cs="Times New Roman"/>
          <w:sz w:val="24"/>
          <w:szCs w:val="24"/>
        </w:rPr>
        <w:t>Vegf</w:t>
      </w:r>
      <w:proofErr w:type="spellEnd"/>
      <w:r w:rsidR="001E3D2B" w:rsidRPr="0042686B">
        <w:rPr>
          <w:rFonts w:ascii="Times New Roman" w:hAnsi="Times New Roman" w:cs="Times New Roman"/>
          <w:sz w:val="24"/>
          <w:szCs w:val="24"/>
        </w:rPr>
        <w:t xml:space="preserve"> </w:t>
      </w:r>
      <w:r w:rsidR="008842C1" w:rsidRPr="0042686B">
        <w:rPr>
          <w:rFonts w:ascii="Times New Roman" w:hAnsi="Times New Roman" w:cs="Times New Roman"/>
          <w:sz w:val="24"/>
          <w:szCs w:val="24"/>
        </w:rPr>
        <w:t xml:space="preserve">(2,4) </w:t>
      </w:r>
      <w:r w:rsidR="001E3D2B" w:rsidRPr="0042686B">
        <w:rPr>
          <w:rFonts w:ascii="Times New Roman" w:hAnsi="Times New Roman" w:cs="Times New Roman"/>
          <w:sz w:val="24"/>
          <w:szCs w:val="24"/>
        </w:rPr>
        <w:t xml:space="preserve">em relação aos demais grupos, enquanto a expressão de </w:t>
      </w:r>
      <w:proofErr w:type="spellStart"/>
      <w:r w:rsidR="001E3D2B" w:rsidRPr="0042686B">
        <w:rPr>
          <w:rFonts w:ascii="Times New Roman" w:hAnsi="Times New Roman" w:cs="Times New Roman"/>
          <w:sz w:val="24"/>
          <w:szCs w:val="24"/>
        </w:rPr>
        <w:t>Wnt</w:t>
      </w:r>
      <w:proofErr w:type="spellEnd"/>
      <w:r w:rsidR="001E3D2B" w:rsidRPr="0042686B">
        <w:rPr>
          <w:rFonts w:ascii="Times New Roman" w:hAnsi="Times New Roman" w:cs="Times New Roman"/>
          <w:sz w:val="24"/>
          <w:szCs w:val="24"/>
        </w:rPr>
        <w:t xml:space="preserve"> 1</w:t>
      </w:r>
      <w:r w:rsidR="008B33FA" w:rsidRPr="0042686B">
        <w:rPr>
          <w:rFonts w:ascii="Times New Roman" w:hAnsi="Times New Roman" w:cs="Times New Roman"/>
          <w:sz w:val="24"/>
          <w:szCs w:val="24"/>
        </w:rPr>
        <w:t xml:space="preserve"> (14,3)</w:t>
      </w:r>
      <w:r w:rsidR="001E3D2B" w:rsidRPr="0042686B">
        <w:rPr>
          <w:rFonts w:ascii="Times New Roman" w:hAnsi="Times New Roman" w:cs="Times New Roman"/>
          <w:sz w:val="24"/>
          <w:szCs w:val="24"/>
        </w:rPr>
        <w:t>, β-</w:t>
      </w:r>
      <w:proofErr w:type="spellStart"/>
      <w:r w:rsidR="001E3D2B" w:rsidRPr="0042686B">
        <w:rPr>
          <w:rFonts w:ascii="Times New Roman" w:hAnsi="Times New Roman" w:cs="Times New Roman"/>
          <w:sz w:val="24"/>
          <w:szCs w:val="24"/>
        </w:rPr>
        <w:t>catenina</w:t>
      </w:r>
      <w:proofErr w:type="spellEnd"/>
      <w:r w:rsidR="008B33FA" w:rsidRPr="0042686B">
        <w:rPr>
          <w:rFonts w:ascii="Times New Roman" w:hAnsi="Times New Roman" w:cs="Times New Roman"/>
          <w:sz w:val="24"/>
          <w:szCs w:val="24"/>
        </w:rPr>
        <w:t xml:space="preserve"> (12,2)</w:t>
      </w:r>
      <w:r w:rsidR="001E3D2B" w:rsidRPr="0042686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E3D2B" w:rsidRPr="0042686B">
        <w:rPr>
          <w:rFonts w:ascii="Times New Roman" w:hAnsi="Times New Roman" w:cs="Times New Roman"/>
          <w:sz w:val="24"/>
          <w:szCs w:val="24"/>
        </w:rPr>
        <w:t>Sost</w:t>
      </w:r>
      <w:proofErr w:type="spellEnd"/>
      <w:r w:rsidR="001E3D2B" w:rsidRPr="0042686B">
        <w:rPr>
          <w:rFonts w:ascii="Times New Roman" w:hAnsi="Times New Roman" w:cs="Times New Roman"/>
          <w:sz w:val="24"/>
          <w:szCs w:val="24"/>
        </w:rPr>
        <w:t xml:space="preserve"> </w:t>
      </w:r>
      <w:r w:rsidR="008B33FA" w:rsidRPr="0042686B">
        <w:rPr>
          <w:rFonts w:ascii="Times New Roman" w:hAnsi="Times New Roman" w:cs="Times New Roman"/>
          <w:sz w:val="24"/>
          <w:szCs w:val="24"/>
        </w:rPr>
        <w:t xml:space="preserve">(3,2) </w:t>
      </w:r>
      <w:r w:rsidR="001E3D2B" w:rsidRPr="0042686B">
        <w:rPr>
          <w:rFonts w:ascii="Times New Roman" w:hAnsi="Times New Roman" w:cs="Times New Roman"/>
          <w:sz w:val="24"/>
          <w:szCs w:val="24"/>
        </w:rPr>
        <w:t>foi superior em comparação aos grupos PCL</w:t>
      </w:r>
      <w:r w:rsidR="008842C1" w:rsidRPr="0042686B">
        <w:rPr>
          <w:rFonts w:ascii="Times New Roman" w:hAnsi="Times New Roman" w:cs="Times New Roman"/>
          <w:sz w:val="24"/>
          <w:szCs w:val="24"/>
        </w:rPr>
        <w:t xml:space="preserve"> (1,0;</w:t>
      </w:r>
      <w:r w:rsidR="001E3D2B" w:rsidRPr="0042686B">
        <w:rPr>
          <w:rFonts w:ascii="Times New Roman" w:hAnsi="Times New Roman" w:cs="Times New Roman"/>
          <w:sz w:val="24"/>
          <w:szCs w:val="24"/>
        </w:rPr>
        <w:t xml:space="preserve"> </w:t>
      </w:r>
      <w:r w:rsidR="008842C1" w:rsidRPr="0042686B">
        <w:rPr>
          <w:rFonts w:ascii="Times New Roman" w:hAnsi="Times New Roman" w:cs="Times New Roman"/>
          <w:sz w:val="24"/>
          <w:szCs w:val="24"/>
        </w:rPr>
        <w:t xml:space="preserve">1,6; 1,5) </w:t>
      </w:r>
      <w:r w:rsidR="001E3D2B" w:rsidRPr="0042686B">
        <w:rPr>
          <w:rFonts w:ascii="Times New Roman" w:hAnsi="Times New Roman" w:cs="Times New Roman"/>
          <w:sz w:val="24"/>
          <w:szCs w:val="24"/>
        </w:rPr>
        <w:t>e PCL+ES</w:t>
      </w:r>
      <w:r w:rsidR="008842C1" w:rsidRPr="0042686B">
        <w:rPr>
          <w:rFonts w:ascii="Times New Roman" w:hAnsi="Times New Roman" w:cs="Times New Roman"/>
          <w:sz w:val="24"/>
          <w:szCs w:val="24"/>
        </w:rPr>
        <w:t xml:space="preserve"> (4,5; 1,7; 1,0)</w:t>
      </w:r>
      <w:r w:rsidR="001E3D2B" w:rsidRPr="0042686B">
        <w:rPr>
          <w:rFonts w:ascii="Times New Roman" w:hAnsi="Times New Roman" w:cs="Times New Roman"/>
          <w:sz w:val="24"/>
          <w:szCs w:val="24"/>
        </w:rPr>
        <w:t xml:space="preserve">. Esses resultados podem justificar o aumento da área mineralizada </w:t>
      </w:r>
      <w:r w:rsidR="00B80D28" w:rsidRPr="0042686B">
        <w:rPr>
          <w:rFonts w:ascii="Times New Roman" w:hAnsi="Times New Roman" w:cs="Times New Roman"/>
          <w:sz w:val="24"/>
          <w:szCs w:val="24"/>
        </w:rPr>
        <w:t xml:space="preserve">(7,64%), </w:t>
      </w:r>
      <w:r w:rsidR="001E3D2B" w:rsidRPr="0042686B">
        <w:rPr>
          <w:rFonts w:ascii="Times New Roman" w:hAnsi="Times New Roman" w:cs="Times New Roman"/>
          <w:sz w:val="24"/>
          <w:szCs w:val="24"/>
        </w:rPr>
        <w:t>na quantidade de vasos</w:t>
      </w:r>
      <w:r w:rsidR="00B80D28" w:rsidRPr="0042686B">
        <w:rPr>
          <w:rFonts w:ascii="Times New Roman" w:hAnsi="Times New Roman" w:cs="Times New Roman"/>
          <w:sz w:val="24"/>
          <w:szCs w:val="24"/>
        </w:rPr>
        <w:t xml:space="preserve"> (9,12)</w:t>
      </w:r>
      <w:r w:rsidR="001E3D2B" w:rsidRPr="0042686B">
        <w:rPr>
          <w:rFonts w:ascii="Times New Roman" w:hAnsi="Times New Roman" w:cs="Times New Roman"/>
          <w:sz w:val="24"/>
          <w:szCs w:val="24"/>
        </w:rPr>
        <w:t xml:space="preserve"> </w:t>
      </w:r>
      <w:r w:rsidR="00B80D28" w:rsidRPr="0042686B">
        <w:rPr>
          <w:rFonts w:ascii="Times New Roman" w:hAnsi="Times New Roman" w:cs="Times New Roman"/>
          <w:sz w:val="24"/>
          <w:szCs w:val="24"/>
        </w:rPr>
        <w:t xml:space="preserve">e área vascular (2,11%) </w:t>
      </w:r>
      <w:r w:rsidR="001E3D2B" w:rsidRPr="0042686B">
        <w:rPr>
          <w:rFonts w:ascii="Times New Roman" w:hAnsi="Times New Roman" w:cs="Times New Roman"/>
          <w:sz w:val="24"/>
          <w:szCs w:val="24"/>
        </w:rPr>
        <w:t>no grupo HA/TCP+ES em 30 dias. Contudo, em 60 dias o grupo HA/TCP+ES apresentou menor expressão de Runx-2</w:t>
      </w:r>
      <w:r w:rsidR="008842C1" w:rsidRPr="0042686B">
        <w:rPr>
          <w:rFonts w:ascii="Times New Roman" w:hAnsi="Times New Roman" w:cs="Times New Roman"/>
          <w:sz w:val="24"/>
          <w:szCs w:val="24"/>
        </w:rPr>
        <w:t xml:space="preserve"> (0,21)</w:t>
      </w:r>
      <w:r w:rsidR="001E3D2B" w:rsidRPr="004268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3D2B" w:rsidRPr="0042686B">
        <w:rPr>
          <w:rFonts w:ascii="Times New Roman" w:hAnsi="Times New Roman" w:cs="Times New Roman"/>
          <w:sz w:val="24"/>
          <w:szCs w:val="24"/>
        </w:rPr>
        <w:t>Wnt</w:t>
      </w:r>
      <w:proofErr w:type="spellEnd"/>
      <w:r w:rsidR="001E3D2B" w:rsidRPr="0042686B">
        <w:rPr>
          <w:rFonts w:ascii="Times New Roman" w:hAnsi="Times New Roman" w:cs="Times New Roman"/>
          <w:sz w:val="24"/>
          <w:szCs w:val="24"/>
        </w:rPr>
        <w:t xml:space="preserve"> 1</w:t>
      </w:r>
      <w:r w:rsidR="008B33FA" w:rsidRPr="0042686B">
        <w:rPr>
          <w:rFonts w:ascii="Times New Roman" w:hAnsi="Times New Roman" w:cs="Times New Roman"/>
          <w:sz w:val="24"/>
          <w:szCs w:val="24"/>
        </w:rPr>
        <w:t xml:space="preserve"> (0,16)</w:t>
      </w:r>
      <w:r w:rsidR="001E3D2B" w:rsidRPr="0042686B">
        <w:rPr>
          <w:rFonts w:ascii="Times New Roman" w:hAnsi="Times New Roman" w:cs="Times New Roman"/>
          <w:sz w:val="24"/>
          <w:szCs w:val="24"/>
        </w:rPr>
        <w:t>, β-</w:t>
      </w:r>
      <w:proofErr w:type="spellStart"/>
      <w:r w:rsidR="001E3D2B" w:rsidRPr="0042686B">
        <w:rPr>
          <w:rFonts w:ascii="Times New Roman" w:hAnsi="Times New Roman" w:cs="Times New Roman"/>
          <w:sz w:val="24"/>
          <w:szCs w:val="24"/>
        </w:rPr>
        <w:t>catenina</w:t>
      </w:r>
      <w:proofErr w:type="spellEnd"/>
      <w:r w:rsidR="008B33FA" w:rsidRPr="0042686B">
        <w:rPr>
          <w:rFonts w:ascii="Times New Roman" w:hAnsi="Times New Roman" w:cs="Times New Roman"/>
          <w:sz w:val="24"/>
          <w:szCs w:val="24"/>
        </w:rPr>
        <w:t xml:space="preserve"> (0,34)</w:t>
      </w:r>
      <w:r w:rsidR="001E3D2B" w:rsidRPr="004268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3D2B" w:rsidRPr="0042686B">
        <w:rPr>
          <w:rFonts w:ascii="Times New Roman" w:hAnsi="Times New Roman" w:cs="Times New Roman"/>
          <w:sz w:val="24"/>
          <w:szCs w:val="24"/>
        </w:rPr>
        <w:t>Sost</w:t>
      </w:r>
      <w:proofErr w:type="spellEnd"/>
      <w:r w:rsidR="008B33FA" w:rsidRPr="0042686B">
        <w:rPr>
          <w:rFonts w:ascii="Times New Roman" w:hAnsi="Times New Roman" w:cs="Times New Roman"/>
          <w:sz w:val="24"/>
          <w:szCs w:val="24"/>
        </w:rPr>
        <w:t xml:space="preserve"> (1,2)</w:t>
      </w:r>
      <w:r w:rsidR="001E3D2B" w:rsidRPr="0042686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E3D2B" w:rsidRPr="0042686B">
        <w:rPr>
          <w:rFonts w:ascii="Times New Roman" w:hAnsi="Times New Roman" w:cs="Times New Roman"/>
          <w:sz w:val="24"/>
          <w:szCs w:val="24"/>
        </w:rPr>
        <w:t>Vegf</w:t>
      </w:r>
      <w:proofErr w:type="spellEnd"/>
      <w:r w:rsidR="008842C1" w:rsidRPr="0042686B">
        <w:rPr>
          <w:rFonts w:ascii="Times New Roman" w:hAnsi="Times New Roman" w:cs="Times New Roman"/>
          <w:sz w:val="24"/>
          <w:szCs w:val="24"/>
        </w:rPr>
        <w:t xml:space="preserve"> (0,12)</w:t>
      </w:r>
      <w:r w:rsidR="001E3D2B" w:rsidRPr="0042686B">
        <w:rPr>
          <w:rFonts w:ascii="Times New Roman" w:hAnsi="Times New Roman" w:cs="Times New Roman"/>
          <w:sz w:val="24"/>
          <w:szCs w:val="24"/>
        </w:rPr>
        <w:t xml:space="preserve"> quando comparado aos demais grupos, enquanto </w:t>
      </w:r>
      <w:proofErr w:type="spellStart"/>
      <w:r w:rsidR="001E3D2B" w:rsidRPr="0042686B">
        <w:rPr>
          <w:rFonts w:ascii="Times New Roman" w:hAnsi="Times New Roman" w:cs="Times New Roman"/>
          <w:sz w:val="24"/>
          <w:szCs w:val="24"/>
        </w:rPr>
        <w:t>Osterix</w:t>
      </w:r>
      <w:proofErr w:type="spellEnd"/>
      <w:r w:rsidR="008842C1" w:rsidRPr="0042686B">
        <w:rPr>
          <w:rFonts w:ascii="Times New Roman" w:hAnsi="Times New Roman" w:cs="Times New Roman"/>
          <w:sz w:val="24"/>
          <w:szCs w:val="24"/>
        </w:rPr>
        <w:t xml:space="preserve"> (2,5)</w:t>
      </w:r>
      <w:r w:rsidR="001E3D2B" w:rsidRPr="0042686B">
        <w:rPr>
          <w:rFonts w:ascii="Times New Roman" w:hAnsi="Times New Roman" w:cs="Times New Roman"/>
          <w:sz w:val="24"/>
          <w:szCs w:val="24"/>
        </w:rPr>
        <w:t xml:space="preserve"> manteve sua alta expressão em 60 dias. A queda de </w:t>
      </w:r>
      <w:proofErr w:type="spellStart"/>
      <w:r w:rsidR="001E3D2B" w:rsidRPr="0042686B">
        <w:rPr>
          <w:rFonts w:ascii="Times New Roman" w:hAnsi="Times New Roman" w:cs="Times New Roman"/>
          <w:sz w:val="24"/>
          <w:szCs w:val="24"/>
        </w:rPr>
        <w:t>Vegf</w:t>
      </w:r>
      <w:proofErr w:type="spellEnd"/>
      <w:r w:rsidR="001E3D2B" w:rsidRPr="0042686B">
        <w:rPr>
          <w:rFonts w:ascii="Times New Roman" w:hAnsi="Times New Roman" w:cs="Times New Roman"/>
          <w:sz w:val="24"/>
          <w:szCs w:val="24"/>
        </w:rPr>
        <w:t xml:space="preserve"> pode estar relacionada com à redução vascularização durante o </w:t>
      </w:r>
      <w:r w:rsidR="00C37228" w:rsidRPr="0042686B">
        <w:rPr>
          <w:rFonts w:ascii="Times New Roman" w:hAnsi="Times New Roman" w:cs="Times New Roman"/>
          <w:sz w:val="24"/>
          <w:szCs w:val="24"/>
        </w:rPr>
        <w:t xml:space="preserve">aumento da área de </w:t>
      </w:r>
      <w:r w:rsidR="001E3D2B" w:rsidRPr="0042686B">
        <w:rPr>
          <w:rFonts w:ascii="Times New Roman" w:hAnsi="Times New Roman" w:cs="Times New Roman"/>
          <w:sz w:val="24"/>
          <w:szCs w:val="24"/>
        </w:rPr>
        <w:t>mineralização</w:t>
      </w:r>
      <w:r w:rsidR="00B80D28" w:rsidRPr="0042686B">
        <w:rPr>
          <w:rFonts w:ascii="Times New Roman" w:hAnsi="Times New Roman" w:cs="Times New Roman"/>
          <w:sz w:val="24"/>
          <w:szCs w:val="24"/>
        </w:rPr>
        <w:t xml:space="preserve"> (10,20%)</w:t>
      </w:r>
      <w:r w:rsidR="001E3D2B" w:rsidRPr="0042686B">
        <w:rPr>
          <w:rFonts w:ascii="Times New Roman" w:hAnsi="Times New Roman" w:cs="Times New Roman"/>
          <w:sz w:val="24"/>
          <w:szCs w:val="24"/>
        </w:rPr>
        <w:t xml:space="preserve"> e, esse processo pode estar relacionado com a queda na expressão dos demais genes nesse grupo. </w:t>
      </w:r>
    </w:p>
    <w:p w14:paraId="74806D1E" w14:textId="67031FD8" w:rsidR="00323D0B" w:rsidRPr="0042686B" w:rsidRDefault="00F447A8" w:rsidP="004268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2686B">
        <w:rPr>
          <w:rFonts w:ascii="Times New Roman" w:hAnsi="Times New Roman" w:cs="Times New Roman"/>
          <w:b/>
          <w:color w:val="000000"/>
          <w:sz w:val="24"/>
          <w:szCs w:val="24"/>
        </w:rPr>
        <w:t>CONCLUSÃO</w:t>
      </w:r>
      <w:r w:rsidR="00874DD9" w:rsidRPr="0042686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42686B">
        <w:rPr>
          <w:rFonts w:ascii="Times New Roman" w:hAnsi="Times New Roman" w:cs="Times New Roman"/>
          <w:sz w:val="24"/>
          <w:szCs w:val="24"/>
        </w:rPr>
        <w:t xml:space="preserve"> </w:t>
      </w:r>
      <w:r w:rsidR="0039419F" w:rsidRPr="0042686B">
        <w:rPr>
          <w:rFonts w:ascii="Times New Roman" w:hAnsi="Times New Roman" w:cs="Times New Roman"/>
          <w:sz w:val="24"/>
          <w:szCs w:val="24"/>
        </w:rPr>
        <w:t xml:space="preserve">O uso </w:t>
      </w:r>
      <w:proofErr w:type="spellStart"/>
      <w:r w:rsidR="003C5089" w:rsidRPr="0042686B">
        <w:rPr>
          <w:rFonts w:ascii="Times New Roman" w:hAnsi="Times New Roman" w:cs="Times New Roman"/>
          <w:sz w:val="24"/>
          <w:szCs w:val="24"/>
        </w:rPr>
        <w:t>biocompósitos</w:t>
      </w:r>
      <w:proofErr w:type="spellEnd"/>
      <w:r w:rsidR="003C5089" w:rsidRPr="0042686B">
        <w:rPr>
          <w:rFonts w:ascii="Times New Roman" w:hAnsi="Times New Roman" w:cs="Times New Roman"/>
          <w:sz w:val="24"/>
          <w:szCs w:val="24"/>
        </w:rPr>
        <w:t xml:space="preserve"> tridimensionais</w:t>
      </w:r>
      <w:r w:rsidR="0039419F" w:rsidRPr="0042686B">
        <w:rPr>
          <w:rFonts w:ascii="Times New Roman" w:hAnsi="Times New Roman" w:cs="Times New Roman"/>
          <w:sz w:val="24"/>
          <w:szCs w:val="24"/>
        </w:rPr>
        <w:t xml:space="preserve"> de HA/TCP </w:t>
      </w:r>
      <w:r w:rsidR="00426A04" w:rsidRPr="0042686B">
        <w:rPr>
          <w:rFonts w:ascii="Times New Roman" w:hAnsi="Times New Roman" w:cs="Times New Roman"/>
          <w:sz w:val="24"/>
          <w:szCs w:val="24"/>
        </w:rPr>
        <w:t xml:space="preserve">em associação com a </w:t>
      </w:r>
      <w:r w:rsidR="0039419F" w:rsidRPr="0042686B">
        <w:rPr>
          <w:rFonts w:ascii="Times New Roman" w:hAnsi="Times New Roman" w:cs="Times New Roman"/>
          <w:sz w:val="24"/>
          <w:szCs w:val="24"/>
        </w:rPr>
        <w:t xml:space="preserve">ES foi capaz de modular o padrão da expressão de genes relacionados a osteogênese, na via canônica da </w:t>
      </w:r>
      <w:proofErr w:type="spellStart"/>
      <w:r w:rsidR="0039419F" w:rsidRPr="0042686B">
        <w:rPr>
          <w:rFonts w:ascii="Times New Roman" w:hAnsi="Times New Roman" w:cs="Times New Roman"/>
          <w:sz w:val="24"/>
          <w:szCs w:val="24"/>
        </w:rPr>
        <w:t>Wnt</w:t>
      </w:r>
      <w:proofErr w:type="spellEnd"/>
      <w:r w:rsidR="0039419F" w:rsidRPr="0042686B">
        <w:rPr>
          <w:rFonts w:ascii="Times New Roman" w:hAnsi="Times New Roman" w:cs="Times New Roman"/>
          <w:sz w:val="24"/>
          <w:szCs w:val="24"/>
        </w:rPr>
        <w:t xml:space="preserve"> e angiogênese, estimulando a vascularização e favorecendo a </w:t>
      </w:r>
      <w:r w:rsidR="00426A04" w:rsidRPr="0042686B">
        <w:rPr>
          <w:rFonts w:ascii="Times New Roman" w:hAnsi="Times New Roman" w:cs="Times New Roman"/>
          <w:sz w:val="24"/>
          <w:szCs w:val="24"/>
        </w:rPr>
        <w:t>osteogênese</w:t>
      </w:r>
      <w:r w:rsidR="0039419F" w:rsidRPr="0042686B">
        <w:rPr>
          <w:rFonts w:ascii="Times New Roman" w:hAnsi="Times New Roman" w:cs="Times New Roman"/>
          <w:sz w:val="24"/>
          <w:szCs w:val="24"/>
        </w:rPr>
        <w:t xml:space="preserve"> em defeito ósseo crítico.</w:t>
      </w:r>
    </w:p>
    <w:sectPr w:rsidR="00323D0B" w:rsidRPr="004268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C6F"/>
    <w:rsid w:val="0000337B"/>
    <w:rsid w:val="00041597"/>
    <w:rsid w:val="00082975"/>
    <w:rsid w:val="00086A36"/>
    <w:rsid w:val="00090C01"/>
    <w:rsid w:val="00092C4E"/>
    <w:rsid w:val="00094BD3"/>
    <w:rsid w:val="000B2CE3"/>
    <w:rsid w:val="000B3443"/>
    <w:rsid w:val="000C14C0"/>
    <w:rsid w:val="000C1D17"/>
    <w:rsid w:val="000D4A41"/>
    <w:rsid w:val="000E4700"/>
    <w:rsid w:val="00122F65"/>
    <w:rsid w:val="00163F10"/>
    <w:rsid w:val="00196FDF"/>
    <w:rsid w:val="001C383F"/>
    <w:rsid w:val="001D43E2"/>
    <w:rsid w:val="001E3D2B"/>
    <w:rsid w:val="001F6AD0"/>
    <w:rsid w:val="00203625"/>
    <w:rsid w:val="00235A26"/>
    <w:rsid w:val="002E792A"/>
    <w:rsid w:val="0030195B"/>
    <w:rsid w:val="0030561F"/>
    <w:rsid w:val="00323D0B"/>
    <w:rsid w:val="0035350A"/>
    <w:rsid w:val="0039419F"/>
    <w:rsid w:val="003A6395"/>
    <w:rsid w:val="003B0E36"/>
    <w:rsid w:val="003C5089"/>
    <w:rsid w:val="003D36AD"/>
    <w:rsid w:val="003F65D3"/>
    <w:rsid w:val="00403D64"/>
    <w:rsid w:val="00423BBF"/>
    <w:rsid w:val="00425C35"/>
    <w:rsid w:val="0042686B"/>
    <w:rsid w:val="00426A04"/>
    <w:rsid w:val="0043143B"/>
    <w:rsid w:val="0048571B"/>
    <w:rsid w:val="004D6BC6"/>
    <w:rsid w:val="004F2B5A"/>
    <w:rsid w:val="00505CEC"/>
    <w:rsid w:val="00513959"/>
    <w:rsid w:val="00515F6E"/>
    <w:rsid w:val="00522513"/>
    <w:rsid w:val="00564877"/>
    <w:rsid w:val="00575AAC"/>
    <w:rsid w:val="00601717"/>
    <w:rsid w:val="00615239"/>
    <w:rsid w:val="00621E86"/>
    <w:rsid w:val="00651071"/>
    <w:rsid w:val="0067532A"/>
    <w:rsid w:val="00677B04"/>
    <w:rsid w:val="00682B6C"/>
    <w:rsid w:val="006A6C89"/>
    <w:rsid w:val="006B1AFC"/>
    <w:rsid w:val="006C4DE3"/>
    <w:rsid w:val="006F3C6F"/>
    <w:rsid w:val="006F4ABF"/>
    <w:rsid w:val="007426B4"/>
    <w:rsid w:val="0076259C"/>
    <w:rsid w:val="00796852"/>
    <w:rsid w:val="007B2CD6"/>
    <w:rsid w:val="007D4737"/>
    <w:rsid w:val="007E156C"/>
    <w:rsid w:val="007F61D9"/>
    <w:rsid w:val="00806873"/>
    <w:rsid w:val="0081535B"/>
    <w:rsid w:val="00831779"/>
    <w:rsid w:val="00874DD9"/>
    <w:rsid w:val="008842C1"/>
    <w:rsid w:val="008B13B1"/>
    <w:rsid w:val="008B23B1"/>
    <w:rsid w:val="008B33FA"/>
    <w:rsid w:val="008D0B7C"/>
    <w:rsid w:val="008E2B32"/>
    <w:rsid w:val="008E777C"/>
    <w:rsid w:val="00991E2D"/>
    <w:rsid w:val="009C4F16"/>
    <w:rsid w:val="00A20D7D"/>
    <w:rsid w:val="00A42933"/>
    <w:rsid w:val="00A66553"/>
    <w:rsid w:val="00AA27BF"/>
    <w:rsid w:val="00AC5C1B"/>
    <w:rsid w:val="00AD33C7"/>
    <w:rsid w:val="00AE5A1D"/>
    <w:rsid w:val="00B060ED"/>
    <w:rsid w:val="00B26672"/>
    <w:rsid w:val="00B2695B"/>
    <w:rsid w:val="00B31F86"/>
    <w:rsid w:val="00B70E59"/>
    <w:rsid w:val="00B7192A"/>
    <w:rsid w:val="00B80D28"/>
    <w:rsid w:val="00B84211"/>
    <w:rsid w:val="00B91556"/>
    <w:rsid w:val="00BA65A5"/>
    <w:rsid w:val="00BC01D4"/>
    <w:rsid w:val="00BD54AF"/>
    <w:rsid w:val="00BE37A9"/>
    <w:rsid w:val="00BF72C8"/>
    <w:rsid w:val="00C37228"/>
    <w:rsid w:val="00C42F26"/>
    <w:rsid w:val="00C57990"/>
    <w:rsid w:val="00CA1986"/>
    <w:rsid w:val="00CB09F7"/>
    <w:rsid w:val="00D86F23"/>
    <w:rsid w:val="00DF2093"/>
    <w:rsid w:val="00DF75BD"/>
    <w:rsid w:val="00E22B59"/>
    <w:rsid w:val="00E56891"/>
    <w:rsid w:val="00E84895"/>
    <w:rsid w:val="00EB4680"/>
    <w:rsid w:val="00ED1F89"/>
    <w:rsid w:val="00F377CA"/>
    <w:rsid w:val="00F447A8"/>
    <w:rsid w:val="00F566D3"/>
    <w:rsid w:val="00F63975"/>
    <w:rsid w:val="00F71CA0"/>
    <w:rsid w:val="00F90A6E"/>
    <w:rsid w:val="00FA0391"/>
    <w:rsid w:val="00FA3680"/>
    <w:rsid w:val="00FE33A1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96B8"/>
  <w15:chartTrackingRefBased/>
  <w15:docId w15:val="{A18D6053-BF47-4A5B-B87C-446FB925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2933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20D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0D7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0D7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0D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0D7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4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496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Venturini</dc:creator>
  <cp:keywords/>
  <dc:description/>
  <cp:lastModifiedBy>Julia Venturini</cp:lastModifiedBy>
  <cp:revision>19</cp:revision>
  <dcterms:created xsi:type="dcterms:W3CDTF">2021-06-28T12:21:00Z</dcterms:created>
  <dcterms:modified xsi:type="dcterms:W3CDTF">2021-07-04T19:48:00Z</dcterms:modified>
</cp:coreProperties>
</file>